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006B64" w:rsidRDefault="000C3A85" w:rsidP="004F2D9E">
      <w:pPr>
        <w:spacing w:line="360" w:lineRule="auto"/>
        <w:jc w:val="both"/>
        <w:rPr>
          <w:rFonts w:ascii="Arial" w:hAnsi="Arial" w:cs="Arial"/>
          <w:b/>
          <w:sz w:val="20"/>
          <w:szCs w:val="20"/>
        </w:rPr>
      </w:pPr>
      <w:r>
        <w:rPr>
          <w:rFonts w:ascii="Arial" w:hAnsi="Arial"/>
          <w:b/>
          <w:sz w:val="20"/>
        </w:rPr>
        <w:t xml:space="preserve">Persbericht </w:t>
      </w:r>
    </w:p>
    <w:p w:rsidR="000C3A85" w:rsidRPr="00006B64" w:rsidRDefault="002478BD" w:rsidP="002478BD">
      <w:pPr>
        <w:tabs>
          <w:tab w:val="left" w:pos="2612"/>
        </w:tabs>
        <w:spacing w:line="360" w:lineRule="auto"/>
        <w:jc w:val="both"/>
        <w:rPr>
          <w:rFonts w:ascii="Arial" w:hAnsi="Arial" w:cs="Arial"/>
          <w:b/>
          <w:sz w:val="28"/>
          <w:szCs w:val="28"/>
        </w:rPr>
      </w:pPr>
      <w:r>
        <w:tab/>
      </w:r>
    </w:p>
    <w:p w:rsidR="000E2638" w:rsidRPr="0024383D" w:rsidRDefault="0024383D" w:rsidP="00523413">
      <w:pPr>
        <w:spacing w:line="360" w:lineRule="auto"/>
        <w:jc w:val="both"/>
        <w:rPr>
          <w:rFonts w:ascii="Arial" w:hAnsi="Arial" w:cs="Arial"/>
          <w:b/>
          <w:color w:val="FF0000"/>
          <w:sz w:val="28"/>
          <w:szCs w:val="28"/>
        </w:rPr>
      </w:pPr>
      <w:r>
        <w:rPr>
          <w:rFonts w:ascii="Arial" w:hAnsi="Arial"/>
          <w:b/>
          <w:sz w:val="28"/>
        </w:rPr>
        <w:t>Zumtobel laat het Monforthaus met een wereldwijd unieke LED-oplossing schitteren</w:t>
      </w:r>
    </w:p>
    <w:p w:rsidR="000E2638" w:rsidRPr="00006B64" w:rsidRDefault="00D0626B" w:rsidP="00523413">
      <w:pPr>
        <w:spacing w:line="360" w:lineRule="auto"/>
        <w:jc w:val="both"/>
        <w:rPr>
          <w:rFonts w:ascii="Arial" w:hAnsi="Arial" w:cs="Arial"/>
          <w:b/>
          <w:sz w:val="20"/>
          <w:szCs w:val="20"/>
        </w:rPr>
      </w:pPr>
      <w:r>
        <w:rPr>
          <w:rFonts w:ascii="Arial" w:hAnsi="Arial"/>
          <w:b/>
          <w:sz w:val="20"/>
        </w:rPr>
        <w:t>In samenwerking met de lichtingenieurs van BELZNER HOLMES / LIGHT DESIGN ENGINEERING ontwikkelde Zumtobel voor het Monforthaus in Vorarlberg een projectspecifieke LED-armatuur die bij kleurtemperaturen tussen 2700K en 5000K traploos van 100 tot 0 procent gedimd kan worden zonder de kwaliteit van TV-uitzendingen te beïnvloeden.</w:t>
      </w:r>
      <w:r>
        <w:rPr>
          <w:rFonts w:ascii="Arial" w:hAnsi="Arial"/>
          <w:b/>
          <w:color w:val="0000FF"/>
          <w:sz w:val="20"/>
        </w:rPr>
        <w:t xml:space="preserve"> </w:t>
      </w:r>
      <w:r>
        <w:rPr>
          <w:rFonts w:ascii="Arial" w:hAnsi="Arial"/>
          <w:b/>
          <w:sz w:val="20"/>
        </w:rPr>
        <w:t xml:space="preserve">Een uitdaging die binnen de architectuurverlichting nog nooit eerder werd overwonnen. </w:t>
      </w:r>
    </w:p>
    <w:p w:rsidR="00216155" w:rsidRPr="00AA2926" w:rsidRDefault="00CA4C32" w:rsidP="000E2638">
      <w:pPr>
        <w:spacing w:line="360" w:lineRule="auto"/>
        <w:jc w:val="both"/>
        <w:rPr>
          <w:rFonts w:ascii="Arial" w:hAnsi="Arial" w:cs="Arial"/>
          <w:color w:val="0000FF"/>
          <w:sz w:val="20"/>
          <w:szCs w:val="20"/>
        </w:rPr>
      </w:pPr>
      <w:r>
        <w:rPr>
          <w:rFonts w:ascii="Arial" w:hAnsi="Arial"/>
          <w:i/>
          <w:sz w:val="20"/>
        </w:rPr>
        <w:t xml:space="preserve">Dornbirn, </w:t>
      </w:r>
      <w:r w:rsidR="00933711">
        <w:rPr>
          <w:rFonts w:ascii="Arial" w:hAnsi="Arial"/>
          <w:i/>
          <w:sz w:val="20"/>
        </w:rPr>
        <w:t>april</w:t>
      </w:r>
      <w:r>
        <w:rPr>
          <w:rFonts w:ascii="Arial" w:hAnsi="Arial"/>
          <w:i/>
          <w:sz w:val="20"/>
        </w:rPr>
        <w:t xml:space="preserve"> 2015</w:t>
      </w:r>
      <w:r>
        <w:rPr>
          <w:rFonts w:ascii="Arial" w:hAnsi="Arial"/>
          <w:i/>
          <w:color w:val="FF0000"/>
          <w:sz w:val="20"/>
        </w:rPr>
        <w:t xml:space="preserve"> </w:t>
      </w:r>
      <w:r>
        <w:rPr>
          <w:rFonts w:ascii="Arial" w:hAnsi="Arial"/>
          <w:i/>
          <w:sz w:val="20"/>
        </w:rPr>
        <w:t>–</w:t>
      </w:r>
      <w:r>
        <w:rPr>
          <w:rFonts w:ascii="Arial" w:hAnsi="Arial"/>
          <w:sz w:val="20"/>
        </w:rPr>
        <w:t xml:space="preserve"> Het </w:t>
      </w:r>
      <w:r w:rsidR="00980B5B">
        <w:fldChar w:fldCharType="begin"/>
      </w:r>
      <w:r w:rsidR="00980B5B">
        <w:instrText xml:space="preserve"> HYPERLINK "http://www.montforthausfeldkirch.com/" \h </w:instrText>
      </w:r>
      <w:r w:rsidR="00980B5B">
        <w:fldChar w:fldCharType="separate"/>
      </w:r>
      <w:r>
        <w:rPr>
          <w:rStyle w:val="Hyperlink"/>
          <w:rFonts w:ascii="Arial" w:hAnsi="Arial"/>
          <w:color w:val="auto"/>
          <w:sz w:val="20"/>
        </w:rPr>
        <w:t>Montforthaus</w:t>
      </w:r>
      <w:r w:rsidR="00980B5B">
        <w:rPr>
          <w:rStyle w:val="Hyperlink"/>
          <w:rFonts w:ascii="Arial" w:hAnsi="Arial"/>
          <w:color w:val="auto"/>
          <w:sz w:val="20"/>
        </w:rPr>
        <w:fldChar w:fldCharType="end"/>
      </w:r>
      <w:r>
        <w:rPr>
          <w:rFonts w:ascii="Arial" w:hAnsi="Arial"/>
          <w:sz w:val="20"/>
        </w:rPr>
        <w:t xml:space="preserve"> in Feldkirch (Vorarlberg) verenigt kunst en cultuur en vormt het decor voor heel uiteenlopende evenementen zoals concerten, beurzen, congressen of seminaries. De multifunctionele nieuwbouw is het resultaat van een door de gemeente Feldkirch uitgeschreven wedstrijd en vervangt het oorspronkelijke Monforthaus. Na een ontwerp- en bouwfase van vijf jaar werd het Cultuur- en Congrescentrum in januari van dit jaar geopend. Het nieuwe gebouw bekoort door de plastische contouren en een vloeiende vorm, die beide uit de tekenpen komen van het Berlijnse bureau</w:t>
      </w:r>
      <w:r w:rsidR="007516B3">
        <w:rPr>
          <w:rFonts w:ascii="Arial" w:hAnsi="Arial"/>
          <w:sz w:val="20"/>
        </w:rPr>
        <w:t xml:space="preserve"> </w:t>
      </w:r>
      <w:hyperlink r:id="rId11">
        <w:r>
          <w:rPr>
            <w:rStyle w:val="Hyperlink"/>
            <w:rFonts w:ascii="Arial" w:hAnsi="Arial"/>
            <w:color w:val="auto"/>
            <w:sz w:val="20"/>
          </w:rPr>
          <w:t>HASCHER JEHLE Architektur</w:t>
        </w:r>
      </w:hyperlink>
      <w:r>
        <w:rPr>
          <w:rFonts w:ascii="Arial" w:hAnsi="Arial"/>
          <w:sz w:val="20"/>
        </w:rPr>
        <w:t xml:space="preserve">. Transparante gevels en een glazen koepel in de foyer brengen in het organisch gevormde gebouw een dialoog tussen binnen en buiten tot stand. Zo dringt het daglicht door tot in het hart van het gebouw, de Grote Zaal die als een in hout gelaten muziekinstrument midden in de foyer is neergepoot. </w:t>
      </w:r>
    </w:p>
    <w:p w:rsidR="003E1111" w:rsidRDefault="00006B64" w:rsidP="000E2638">
      <w:pPr>
        <w:spacing w:line="360" w:lineRule="auto"/>
        <w:jc w:val="both"/>
        <w:rPr>
          <w:rFonts w:ascii="Arial" w:hAnsi="Arial" w:cs="Arial"/>
          <w:sz w:val="20"/>
          <w:szCs w:val="20"/>
        </w:rPr>
      </w:pPr>
      <w:r>
        <w:rPr>
          <w:rFonts w:ascii="Arial" w:hAnsi="Arial"/>
          <w:sz w:val="20"/>
        </w:rPr>
        <w:t xml:space="preserve">Deze architectonische basisidee van transparantie moest ook terug te vinden zijn in de lichtinrichting, die door het in architectuur- en podiumverlichting gespecialiseerde ontwerpbureau BELZNER HOLMES / </w:t>
      </w:r>
      <w:hyperlink r:id="rId12">
        <w:r>
          <w:rPr>
            <w:rFonts w:ascii="Arial" w:hAnsi="Arial"/>
          </w:rPr>
          <w:t>LIGHT DESIGN ENGINEERING (LDE)</w:t>
        </w:r>
      </w:hyperlink>
      <w:r>
        <w:rPr>
          <w:rFonts w:ascii="Arial" w:hAnsi="Arial"/>
          <w:sz w:val="20"/>
        </w:rPr>
        <w:t xml:space="preserve"> ontworpen en samen met Zumtobel technisch gerealiseerd werd. Zo moest het door de grote glasvlakken naar binnen vallend daglicht binnenin worden voortgezet zodat het licht in het hele Monforthaus een gelijkmatige en vanzelfsprekende uitstraling zou hebben. Om aan de hoge eisen van het multifunctionele gebouw te kunnen beantwoorden, moesten echter ook nog andere eisen worden ingevuld. LDE moest een lichtoplossing ontwikkelen die aan de verschillende gebruiksmogelijkheden kan worden aangepast. Dit laat toe om, naargelang van de aard van het evenement, de gewenste stemming te creëren – van seminarie tot concert, van een geconcentreerde werksfeer tot stijlvolle recepties. Om de vormtaal van het gebouw te onderstrepen, moest de lichtbron op de achtergrond blijven en tegelijk de idee van de architectuur met haar vloeiende, gebogen vormen beleefbaar maken. Daarbij moest rekening worden gehouden met sterk divergerende ruimtehoogtes van 2,4 tot 10 meter. Er moest ook een armatuur gevonden worden die dit spagaat zou kunnen overbruggen. </w:t>
      </w:r>
    </w:p>
    <w:p w:rsidR="00F17CE5" w:rsidRDefault="00477AE0" w:rsidP="000E2638">
      <w:pPr>
        <w:spacing w:line="360" w:lineRule="auto"/>
        <w:jc w:val="both"/>
        <w:rPr>
          <w:rFonts w:ascii="Arial" w:hAnsi="Arial" w:cs="Arial"/>
          <w:sz w:val="20"/>
          <w:szCs w:val="20"/>
        </w:rPr>
      </w:pPr>
      <w:r>
        <w:rPr>
          <w:rFonts w:ascii="Arial" w:hAnsi="Arial"/>
          <w:sz w:val="20"/>
        </w:rPr>
        <w:lastRenderedPageBreak/>
        <w:t xml:space="preserve">Na een lange periode van testen en uitproberen viel de keuze op een oplossing op maat van Zumtobel. De zeer positieve ervaringen die het team rond professor Uwe Belzner, architect en lichtontwerper van LDE, in het verleden al met Zumtobel had gehad, en de technologische expertise van de Vorarlbergse expert in lichtoplossing waren doorslaggevend voor de toewijzing. De basisidee van de lichtoplossing bestond erin om een flikkervrije dimbaarheid van de LED-armaturen tot 0 procent mogelijk te maken </w:t>
      </w:r>
      <w:r w:rsidR="008D5869">
        <w:rPr>
          <w:rFonts w:ascii="Arial" w:hAnsi="Arial"/>
          <w:sz w:val="20"/>
        </w:rPr>
        <w:t>en op die manier</w:t>
      </w:r>
      <w:r>
        <w:rPr>
          <w:rFonts w:ascii="Arial" w:hAnsi="Arial"/>
          <w:sz w:val="20"/>
        </w:rPr>
        <w:t xml:space="preserve"> TV-uitzendingen vanuit het Monforthaus in de best mogelijke (HD-)kwaliteit te verzekeren. Uitgaand van een door Zumtobel ontwikkelde technologie die een willekeurige mengverhouding tussen een koud en warm witte lichtbron mogelijk maakt, ontwierp LDE in samenwerking met zijn bureaus in Stuttgart en Liechtenstein en met Zumtobel een projectspecifieke oplossing die de vele verschillende eisen van dit project kan vervullen. De basis voor deze nieuwe ontwikkeling werd gevormd door de LED-downlightserie </w:t>
      </w:r>
      <w:hyperlink r:id="rId13">
        <w:r>
          <w:rPr>
            <w:rStyle w:val="Hyperlink"/>
            <w:rFonts w:ascii="Arial" w:hAnsi="Arial"/>
            <w:color w:val="auto"/>
            <w:sz w:val="20"/>
          </w:rPr>
          <w:t>PANOS infinity</w:t>
        </w:r>
      </w:hyperlink>
      <w:r>
        <w:rPr>
          <w:rFonts w:ascii="Arial" w:hAnsi="Arial"/>
          <w:sz w:val="20"/>
        </w:rPr>
        <w:t xml:space="preserve">, die met haar reeds bestaande varianten en componenten in de verschillende zones van het gebouw kon worden ingezet. De door Sottsass Associati vormgegeven lichtlijn munt uit door een hoogwaardig doorlopend design dat door Zumtobel werd aangevuld met praktische functionaliteit. Zo zorgen de hoge energie-efficiëntie en de bijzonder lange onderhoudsintervallen van PANOS met LED-technologie voor kostenbesparingen en de bescherming van het milieu. </w:t>
      </w:r>
    </w:p>
    <w:p w:rsidR="00683A45" w:rsidRDefault="00802F1C" w:rsidP="000E2638">
      <w:pPr>
        <w:spacing w:line="360" w:lineRule="auto"/>
        <w:jc w:val="both"/>
        <w:rPr>
          <w:rFonts w:ascii="Arial" w:hAnsi="Arial" w:cs="Arial"/>
          <w:sz w:val="20"/>
          <w:szCs w:val="20"/>
        </w:rPr>
      </w:pPr>
      <w:r>
        <w:rPr>
          <w:rFonts w:ascii="Arial" w:hAnsi="Arial"/>
          <w:sz w:val="20"/>
        </w:rPr>
        <w:t>De projectspecifieke oplossing MFH-PANOS introduceert met de traploze dimbaarheid van 100 tot 0 procent een wereldwijd unieke innovatie in de wereld van architectuurarmaturen. In vergelijking met de huidige standaardproducten neemt MFH-PANOS dankzij een speciaal door Zumtobel ontwikkelde technologie voor het eerst de laatste horde van 10 tot 0 procent met een zachte, flikkervrije overgang. Uitgebreide testopnamen in de ORF studio's bevestigen de hoge kwaliteit van deze innovatieve ontwikkeling en tonen aan dat beelduitvallen bij HDTV-opnamen in gedimde toestand vermeden worden. Om de lichtstemming aan het specifieke evenement te kunnen aanpassen, maakt MFH-PANOS een variabele instelling van de kleurtemperatuur van warm tot koud wit mogelijk.</w:t>
      </w:r>
      <w:r>
        <w:rPr>
          <w:rFonts w:ascii="Arial" w:hAnsi="Arial"/>
          <w:color w:val="FF0000"/>
          <w:sz w:val="20"/>
        </w:rPr>
        <w:t xml:space="preserve"> </w:t>
      </w:r>
      <w:r>
        <w:rPr>
          <w:rFonts w:ascii="Arial" w:hAnsi="Arial"/>
          <w:sz w:val="20"/>
        </w:rPr>
        <w:t>Daarbij kan de verhouding tussen koud en warm wit licht naargelang van de gestelde eisen via aparte DMX- of DALI-kanalen individueel gestuurd worden. Naargelang van de vereiste reactiesnelheid zijn de ingebouwde downlights van 28, 30 of 40 Watt uitgerust met een DALI- resp. DMX-sturing die een gerichte aansturing van elke individuele armatuur mogelijk maken. Het geoptimaliseerde warmtebeheer van MFH-PANOS zorgt daarbij voor een hoge energie-efficiëntie. Een speciale koeling garandeert maximaal lichtrendement en doet zo het energieverbruik dalen. Individueel vervaardigde ringafdekkingen in voorgedefinieerde RAL-kleuren verzekeren een perfecte integratie in de architectuur van het Monforthaus.</w:t>
      </w:r>
    </w:p>
    <w:p w:rsidR="00ED4DDA" w:rsidRDefault="00ED4DDA" w:rsidP="000E2638">
      <w:pPr>
        <w:spacing w:line="360" w:lineRule="auto"/>
        <w:jc w:val="both"/>
        <w:rPr>
          <w:rFonts w:ascii="Arial" w:hAnsi="Arial" w:cs="Arial"/>
          <w:sz w:val="20"/>
          <w:szCs w:val="20"/>
        </w:rPr>
      </w:pPr>
      <w:r>
        <w:rPr>
          <w:rFonts w:ascii="Arial" w:hAnsi="Arial"/>
          <w:sz w:val="20"/>
        </w:rPr>
        <w:t>"We hebben met de projectspecifieke oplossing voor het Monforthaus een armatuur ontwikkeld die uniek is op de markt. MFH-PANOS werd volgens de wensen en eisen van onze klant ontworpen, haar potentieel voor wereldwijd succes kan echter nu al voorspeld worden", aldus de projectverantwoordelijke van Zumtobel, Philippe Rettenbacher.</w:t>
      </w:r>
    </w:p>
    <w:p w:rsidR="00D14B29" w:rsidRDefault="00D14B29" w:rsidP="000E2638">
      <w:pPr>
        <w:spacing w:line="360" w:lineRule="auto"/>
        <w:jc w:val="both"/>
        <w:rPr>
          <w:rFonts w:ascii="Arial" w:hAnsi="Arial" w:cs="Arial"/>
          <w:sz w:val="20"/>
          <w:szCs w:val="20"/>
        </w:rPr>
      </w:pPr>
      <w:r>
        <w:rPr>
          <w:rFonts w:ascii="Arial" w:hAnsi="Arial"/>
          <w:sz w:val="20"/>
        </w:rPr>
        <w:lastRenderedPageBreak/>
        <w:t xml:space="preserve">In totaal werden meer dan 2.500 armaturen van Zumtobel in het Monforthaus ingebouwd, waarvan 750 projectspecifieke MFH-PANOS armaturen in verschillende versies. Daarbij had Zumtobel niet alleen de taak om een nieuwe projectspecifieke oplossing te ontwikkelen. De intensieve samenwerking met alle betrokkenen werd ook gekenmerkt door een constante projectbegeleiding en de individuele aanpassing aan de vereiste omvang. In totaal werden in het hele Monforthaus 18 armatuurtypes van Zumtobel geïnstalleerd, waaronder </w:t>
      </w:r>
      <w:r w:rsidR="00980B5B">
        <w:fldChar w:fldCharType="begin"/>
      </w:r>
      <w:r w:rsidR="00980B5B">
        <w:instrText xml:space="preserve"> HYPERLINK "http://www.zumtobel.com/at-de/produkte/light_fields_evo.html?" \h </w:instrText>
      </w:r>
      <w:r w:rsidR="00980B5B">
        <w:fldChar w:fldCharType="separate"/>
      </w:r>
      <w:r>
        <w:rPr>
          <w:rStyle w:val="Hyperlink"/>
          <w:rFonts w:ascii="Arial" w:hAnsi="Arial"/>
          <w:color w:val="auto"/>
          <w:sz w:val="20"/>
        </w:rPr>
        <w:t>LIGHT FIELDS evolution</w:t>
      </w:r>
      <w:r w:rsidR="00980B5B">
        <w:rPr>
          <w:rStyle w:val="Hyperlink"/>
          <w:rFonts w:ascii="Arial" w:hAnsi="Arial"/>
          <w:color w:val="auto"/>
          <w:sz w:val="20"/>
        </w:rPr>
        <w:fldChar w:fldCharType="end"/>
      </w:r>
      <w:r>
        <w:rPr>
          <w:rFonts w:ascii="Arial" w:hAnsi="Arial"/>
          <w:sz w:val="20"/>
        </w:rPr>
        <w:t xml:space="preserve"> in het trappenhuis, </w:t>
      </w:r>
      <w:r w:rsidR="00025075">
        <w:fldChar w:fldCharType="begin"/>
      </w:r>
      <w:r w:rsidR="00025075">
        <w:instrText xml:space="preserve"> HYPERLINK "http://www.zumtobel.com/at-de/produkte/ondaria.html?" \h </w:instrText>
      </w:r>
      <w:r w:rsidR="00025075">
        <w:fldChar w:fldCharType="separate"/>
      </w:r>
      <w:r>
        <w:rPr>
          <w:rStyle w:val="Hyperlink"/>
          <w:rFonts w:ascii="Arial" w:hAnsi="Arial"/>
          <w:color w:val="auto"/>
          <w:sz w:val="20"/>
        </w:rPr>
        <w:t>ONDARIA</w:t>
      </w:r>
      <w:r w:rsidR="00025075">
        <w:rPr>
          <w:rStyle w:val="Hyperlink"/>
          <w:rFonts w:ascii="Arial" w:hAnsi="Arial"/>
          <w:color w:val="auto"/>
          <w:sz w:val="20"/>
        </w:rPr>
        <w:fldChar w:fldCharType="end"/>
      </w:r>
      <w:r>
        <w:rPr>
          <w:rFonts w:ascii="Arial" w:hAnsi="Arial"/>
          <w:sz w:val="20"/>
        </w:rPr>
        <w:t xml:space="preserve"> in het caf</w:t>
      </w:r>
      <w:r w:rsidR="008D5869">
        <w:rPr>
          <w:rFonts w:ascii="Arial" w:hAnsi="Arial"/>
          <w:sz w:val="20"/>
        </w:rPr>
        <w:t>é</w:t>
      </w:r>
      <w:r>
        <w:rPr>
          <w:rFonts w:ascii="Arial" w:hAnsi="Arial"/>
          <w:sz w:val="20"/>
        </w:rPr>
        <w:t xml:space="preserve"> en </w:t>
      </w:r>
      <w:hyperlink r:id="rId14">
        <w:r>
          <w:rPr>
            <w:rStyle w:val="Hyperlink"/>
            <w:rFonts w:ascii="Arial" w:hAnsi="Arial"/>
            <w:color w:val="auto"/>
            <w:sz w:val="20"/>
          </w:rPr>
          <w:t>CRAFT</w:t>
        </w:r>
      </w:hyperlink>
      <w:r>
        <w:rPr>
          <w:rFonts w:ascii="Arial" w:hAnsi="Arial"/>
          <w:sz w:val="20"/>
        </w:rPr>
        <w:t xml:space="preserve"> als werklicht voor de podiumverlichting. </w:t>
      </w:r>
    </w:p>
    <w:p w:rsidR="00CD24E0" w:rsidRDefault="00CD24E0" w:rsidP="000E2638">
      <w:pPr>
        <w:spacing w:line="360" w:lineRule="auto"/>
        <w:jc w:val="both"/>
        <w:rPr>
          <w:rFonts w:ascii="Arial" w:hAnsi="Arial" w:cs="Arial"/>
          <w:sz w:val="20"/>
          <w:szCs w:val="20"/>
        </w:rPr>
      </w:pPr>
    </w:p>
    <w:p w:rsidR="0022208E" w:rsidRDefault="0022208E">
      <w:pPr>
        <w:spacing w:after="0" w:line="240" w:lineRule="auto"/>
        <w:rPr>
          <w:rFonts w:ascii="Arial" w:hAnsi="Arial" w:cs="Arial"/>
          <w:b/>
          <w:sz w:val="20"/>
          <w:szCs w:val="20"/>
        </w:rPr>
      </w:pPr>
      <w:r>
        <w:br w:type="page"/>
      </w:r>
    </w:p>
    <w:p w:rsidR="00844B85" w:rsidRPr="004665D2" w:rsidRDefault="00566A12" w:rsidP="000E2638">
      <w:pPr>
        <w:spacing w:line="360" w:lineRule="auto"/>
        <w:jc w:val="both"/>
        <w:rPr>
          <w:rFonts w:ascii="Arial" w:hAnsi="Arial" w:cs="Arial"/>
          <w:b/>
          <w:sz w:val="20"/>
          <w:szCs w:val="20"/>
        </w:rPr>
      </w:pPr>
      <w:r>
        <w:rPr>
          <w:rFonts w:ascii="Arial" w:hAnsi="Arial"/>
          <w:b/>
          <w:sz w:val="20"/>
        </w:rPr>
        <w:lastRenderedPageBreak/>
        <w:t>Beeldonderschriften:</w:t>
      </w:r>
    </w:p>
    <w:p w:rsidR="00566A12" w:rsidRPr="001B56C6" w:rsidRDefault="00566A12" w:rsidP="000E2638">
      <w:pPr>
        <w:spacing w:line="360" w:lineRule="auto"/>
        <w:jc w:val="both"/>
        <w:rPr>
          <w:rFonts w:ascii="Arial" w:hAnsi="Arial" w:cs="Arial"/>
          <w:sz w:val="20"/>
          <w:szCs w:val="20"/>
        </w:rPr>
      </w:pPr>
      <w:r>
        <w:rPr>
          <w:rFonts w:ascii="Arial" w:hAnsi="Arial"/>
          <w:sz w:val="20"/>
        </w:rPr>
        <w:t xml:space="preserve">(Photo Credits: Zumtobel) </w:t>
      </w:r>
    </w:p>
    <w:p w:rsidR="00566A12" w:rsidRPr="001B56C6" w:rsidRDefault="00CD095E" w:rsidP="00566A12">
      <w:pPr>
        <w:spacing w:line="360" w:lineRule="auto"/>
        <w:jc w:val="both"/>
        <w:rPr>
          <w:rFonts w:ascii="Arial" w:hAnsi="Arial" w:cs="Arial"/>
          <w:sz w:val="20"/>
          <w:szCs w:val="20"/>
        </w:rPr>
      </w:pPr>
      <w:bookmarkStart w:id="0" w:name="_GoBack"/>
      <w:r>
        <w:rPr>
          <w:rFonts w:ascii="Arial" w:hAnsi="Arial" w:cs="Arial"/>
          <w:noProof/>
          <w:sz w:val="20"/>
          <w:szCs w:val="20"/>
          <w:lang w:val="de-AT" w:eastAsia="de-AT" w:bidi="ar-SA"/>
        </w:rPr>
        <w:drawing>
          <wp:inline distT="0" distB="0" distL="0" distR="0">
            <wp:extent cx="3344352" cy="2296600"/>
            <wp:effectExtent l="19050" t="0" r="8448" b="0"/>
            <wp:docPr id="1" name="Grafik 0" descr="Auss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en_1.jpg"/>
                    <pic:cNvPicPr/>
                  </pic:nvPicPr>
                  <pic:blipFill>
                    <a:blip r:embed="rId15" cstate="screen">
                      <a:extLst>
                        <a:ext uri="{28A0092B-C50C-407E-A947-70E740481C1C}">
                          <a14:useLocalDpi xmlns:a14="http://schemas.microsoft.com/office/drawing/2010/main"/>
                        </a:ext>
                      </a:extLst>
                    </a:blip>
                    <a:stretch>
                      <a:fillRect/>
                    </a:stretch>
                  </pic:blipFill>
                  <pic:spPr>
                    <a:xfrm>
                      <a:off x="0" y="0"/>
                      <a:ext cx="3345335" cy="2297275"/>
                    </a:xfrm>
                    <a:prstGeom prst="rect">
                      <a:avLst/>
                    </a:prstGeom>
                  </pic:spPr>
                </pic:pic>
              </a:graphicData>
            </a:graphic>
          </wp:inline>
        </w:drawing>
      </w:r>
      <w:bookmarkEnd w:id="0"/>
    </w:p>
    <w:p w:rsidR="00566A12" w:rsidRDefault="00566A12" w:rsidP="00566A12">
      <w:pPr>
        <w:spacing w:line="360" w:lineRule="auto"/>
        <w:jc w:val="both"/>
        <w:rPr>
          <w:rFonts w:ascii="Arial" w:hAnsi="Arial" w:cs="Arial"/>
          <w:sz w:val="20"/>
          <w:szCs w:val="20"/>
        </w:rPr>
      </w:pPr>
      <w:r>
        <w:rPr>
          <w:rFonts w:ascii="Arial" w:hAnsi="Arial"/>
          <w:b/>
          <w:sz w:val="20"/>
        </w:rPr>
        <w:t>Foto 1:</w:t>
      </w:r>
      <w:r>
        <w:rPr>
          <w:rFonts w:ascii="Arial" w:hAnsi="Arial"/>
          <w:sz w:val="20"/>
        </w:rPr>
        <w:t xml:space="preserve"> Het Monforthaus aan de voet van de Schattenburg past zich met zijn organische, vloeiende vormen harmonieus in het oude stadsgedeelte van Feldkirch in. </w:t>
      </w:r>
    </w:p>
    <w:p w:rsidR="00566A12" w:rsidRPr="00CD095E" w:rsidRDefault="00CD095E"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3388616" cy="2894275"/>
            <wp:effectExtent l="19050" t="0" r="2284" b="0"/>
            <wp:docPr id="2" name="Grafik 1" descr="Foy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yer_1.jpg"/>
                    <pic:cNvPicPr/>
                  </pic:nvPicPr>
                  <pic:blipFill>
                    <a:blip r:embed="rId16" cstate="screen">
                      <a:extLst>
                        <a:ext uri="{28A0092B-C50C-407E-A947-70E740481C1C}">
                          <a14:useLocalDpi xmlns:a14="http://schemas.microsoft.com/office/drawing/2010/main"/>
                        </a:ext>
                      </a:extLst>
                    </a:blip>
                    <a:stretch>
                      <a:fillRect/>
                    </a:stretch>
                  </pic:blipFill>
                  <pic:spPr>
                    <a:xfrm>
                      <a:off x="0" y="0"/>
                      <a:ext cx="3395936" cy="2900527"/>
                    </a:xfrm>
                    <a:prstGeom prst="rect">
                      <a:avLst/>
                    </a:prstGeom>
                  </pic:spPr>
                </pic:pic>
              </a:graphicData>
            </a:graphic>
          </wp:inline>
        </w:drawing>
      </w:r>
    </w:p>
    <w:p w:rsidR="00566A12" w:rsidRPr="00CD095E" w:rsidRDefault="00566A12" w:rsidP="00413E81">
      <w:pPr>
        <w:spacing w:line="360" w:lineRule="auto"/>
        <w:jc w:val="both"/>
        <w:rPr>
          <w:rFonts w:ascii="Arial" w:hAnsi="Arial" w:cs="Arial"/>
          <w:sz w:val="20"/>
          <w:szCs w:val="20"/>
        </w:rPr>
      </w:pPr>
      <w:r>
        <w:rPr>
          <w:rFonts w:ascii="Arial" w:hAnsi="Arial"/>
          <w:b/>
          <w:sz w:val="20"/>
        </w:rPr>
        <w:t xml:space="preserve">Foto 2: </w:t>
      </w:r>
      <w:r>
        <w:rPr>
          <w:rFonts w:ascii="Arial" w:hAnsi="Arial"/>
          <w:sz w:val="20"/>
        </w:rPr>
        <w:t xml:space="preserve">Eisen waaraan de door Zumtobel ontwikkelde lichtoplossing moest voldoen waren onder andere verschillende ruimtehoogtes en rekening houden met het in de foyer van het Monforthaus invallende daglicht. </w:t>
      </w:r>
    </w:p>
    <w:p w:rsidR="00566A12" w:rsidRDefault="00566A12" w:rsidP="00413E81">
      <w:pPr>
        <w:spacing w:line="360" w:lineRule="auto"/>
        <w:jc w:val="both"/>
        <w:rPr>
          <w:rFonts w:ascii="Arial" w:hAnsi="Arial" w:cs="Arial"/>
          <w:sz w:val="20"/>
          <w:szCs w:val="20"/>
        </w:rPr>
      </w:pPr>
    </w:p>
    <w:p w:rsidR="00895F4B" w:rsidRDefault="00176EF8" w:rsidP="00413E81">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extent cx="2561934" cy="1849458"/>
            <wp:effectExtent l="19050" t="0" r="0" b="0"/>
            <wp:docPr id="4" name="Grafik 3" descr="GroßerSaa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ßerSaal_1.jpg"/>
                    <pic:cNvPicPr/>
                  </pic:nvPicPr>
                  <pic:blipFill>
                    <a:blip r:embed="rId17" cstate="screen">
                      <a:extLst>
                        <a:ext uri="{28A0092B-C50C-407E-A947-70E740481C1C}">
                          <a14:useLocalDpi xmlns:a14="http://schemas.microsoft.com/office/drawing/2010/main"/>
                        </a:ext>
                      </a:extLst>
                    </a:blip>
                    <a:stretch>
                      <a:fillRect/>
                    </a:stretch>
                  </pic:blipFill>
                  <pic:spPr>
                    <a:xfrm>
                      <a:off x="0" y="0"/>
                      <a:ext cx="2567393" cy="1853399"/>
                    </a:xfrm>
                    <a:prstGeom prst="rect">
                      <a:avLst/>
                    </a:prstGeom>
                  </pic:spPr>
                </pic:pic>
              </a:graphicData>
            </a:graphic>
          </wp:inline>
        </w:drawing>
      </w:r>
    </w:p>
    <w:p w:rsidR="00895F4B" w:rsidRDefault="00895F4B" w:rsidP="00413E81">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2562225" cy="1865825"/>
            <wp:effectExtent l="0" t="0" r="0" b="0"/>
            <wp:docPr id="8" name="Bild 1" descr="\\intra.haebmau.de\kunde\zumtobel\Docs\PR\02 Pressematerial\02_Pressemeldungen\06_Referenzberichte\2015\01_Montforthaus\neue Fotos\GroßerSaal_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haebmau.de\kunde\zumtobel\Docs\PR\02 Pressematerial\02_Pressemeldungen\06_Referenzberichte\2015\01_Montforthaus\neue Fotos\GroßerSaal_nw.jpg"/>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561905" cy="1865592"/>
                    </a:xfrm>
                    <a:prstGeom prst="rect">
                      <a:avLst/>
                    </a:prstGeom>
                    <a:noFill/>
                    <a:ln w="9525">
                      <a:noFill/>
                      <a:miter lim="800000"/>
                      <a:headEnd/>
                      <a:tailEnd/>
                    </a:ln>
                  </pic:spPr>
                </pic:pic>
              </a:graphicData>
            </a:graphic>
          </wp:inline>
        </w:drawing>
      </w:r>
    </w:p>
    <w:p w:rsidR="00176EF8" w:rsidRPr="00CD095E" w:rsidRDefault="00176EF8" w:rsidP="00413E81">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extent cx="2575900" cy="1847514"/>
            <wp:effectExtent l="19050" t="0" r="0" b="0"/>
            <wp:docPr id="5" name="Grafik 4" descr="GroßerSaa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ßerSaal_3.jpg"/>
                    <pic:cNvPicPr/>
                  </pic:nvPicPr>
                  <pic:blipFill>
                    <a:blip r:embed="rId19" cstate="screen">
                      <a:extLst>
                        <a:ext uri="{28A0092B-C50C-407E-A947-70E740481C1C}">
                          <a14:useLocalDpi xmlns:a14="http://schemas.microsoft.com/office/drawing/2010/main"/>
                        </a:ext>
                      </a:extLst>
                    </a:blip>
                    <a:stretch>
                      <a:fillRect/>
                    </a:stretch>
                  </pic:blipFill>
                  <pic:spPr>
                    <a:xfrm>
                      <a:off x="0" y="0"/>
                      <a:ext cx="2580685" cy="1850946"/>
                    </a:xfrm>
                    <a:prstGeom prst="rect">
                      <a:avLst/>
                    </a:prstGeom>
                  </pic:spPr>
                </pic:pic>
              </a:graphicData>
            </a:graphic>
          </wp:inline>
        </w:drawing>
      </w:r>
    </w:p>
    <w:p w:rsidR="00176EF8" w:rsidRDefault="00176EF8" w:rsidP="00176EF8">
      <w:pPr>
        <w:spacing w:line="360" w:lineRule="auto"/>
        <w:jc w:val="both"/>
        <w:rPr>
          <w:rFonts w:ascii="Arial" w:hAnsi="Arial" w:cs="Arial"/>
          <w:sz w:val="20"/>
          <w:szCs w:val="20"/>
        </w:rPr>
      </w:pPr>
      <w:r>
        <w:rPr>
          <w:rFonts w:ascii="Arial" w:hAnsi="Arial"/>
          <w:b/>
          <w:sz w:val="20"/>
        </w:rPr>
        <w:t xml:space="preserve">Foto 3: </w:t>
      </w:r>
      <w:r>
        <w:rPr>
          <w:rFonts w:ascii="Arial" w:hAnsi="Arial"/>
          <w:sz w:val="20"/>
        </w:rPr>
        <w:t xml:space="preserve">Een individuele sturing van lichtstemmingen zoals hier in de Grote Zaal creëert telkens weer een andere atmosfeer (koud wit, neutraal wit en warm wit) die afgestemd is op de specifieke aanleiding of enscenering. </w:t>
      </w:r>
    </w:p>
    <w:p w:rsidR="00D254AE" w:rsidRPr="00CD095E" w:rsidRDefault="00D254AE" w:rsidP="00176EF8">
      <w:pPr>
        <w:spacing w:line="360" w:lineRule="auto"/>
        <w:jc w:val="both"/>
        <w:rPr>
          <w:rFonts w:ascii="Arial" w:hAnsi="Arial" w:cs="Arial"/>
          <w:sz w:val="20"/>
          <w:szCs w:val="20"/>
        </w:rPr>
      </w:pPr>
      <w:r>
        <w:rPr>
          <w:rFonts w:ascii="Arial" w:hAnsi="Arial" w:cs="Arial"/>
          <w:noProof/>
          <w:sz w:val="20"/>
          <w:szCs w:val="20"/>
          <w:lang w:val="de-AT" w:eastAsia="de-AT" w:bidi="ar-SA"/>
        </w:rPr>
        <w:lastRenderedPageBreak/>
        <w:drawing>
          <wp:inline distT="0" distB="0" distL="0" distR="0">
            <wp:extent cx="3401971" cy="2703444"/>
            <wp:effectExtent l="19050" t="0" r="7979" b="0"/>
            <wp:docPr id="6" name="Grafik 5" descr="Cafet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feteria.jpg"/>
                    <pic:cNvPicPr/>
                  </pic:nvPicPr>
                  <pic:blipFill>
                    <a:blip r:embed="rId20" cstate="screen">
                      <a:extLst>
                        <a:ext uri="{28A0092B-C50C-407E-A947-70E740481C1C}">
                          <a14:useLocalDpi xmlns:a14="http://schemas.microsoft.com/office/drawing/2010/main"/>
                        </a:ext>
                      </a:extLst>
                    </a:blip>
                    <a:stretch>
                      <a:fillRect/>
                    </a:stretch>
                  </pic:blipFill>
                  <pic:spPr>
                    <a:xfrm>
                      <a:off x="0" y="0"/>
                      <a:ext cx="3407788" cy="2708066"/>
                    </a:xfrm>
                    <a:prstGeom prst="rect">
                      <a:avLst/>
                    </a:prstGeom>
                  </pic:spPr>
                </pic:pic>
              </a:graphicData>
            </a:graphic>
          </wp:inline>
        </w:drawing>
      </w:r>
    </w:p>
    <w:p w:rsidR="00D254AE" w:rsidRPr="00D254AE" w:rsidRDefault="00D254AE" w:rsidP="00D254AE">
      <w:pPr>
        <w:spacing w:line="360" w:lineRule="auto"/>
        <w:jc w:val="both"/>
        <w:rPr>
          <w:rFonts w:ascii="Arial" w:hAnsi="Arial" w:cs="Arial"/>
          <w:sz w:val="20"/>
          <w:szCs w:val="20"/>
        </w:rPr>
      </w:pPr>
      <w:r>
        <w:rPr>
          <w:rFonts w:ascii="Arial" w:hAnsi="Arial"/>
          <w:b/>
          <w:sz w:val="20"/>
        </w:rPr>
        <w:t xml:space="preserve">Foto 4: </w:t>
      </w:r>
      <w:r>
        <w:rPr>
          <w:rFonts w:ascii="Arial" w:hAnsi="Arial"/>
          <w:sz w:val="20"/>
        </w:rPr>
        <w:t xml:space="preserve">De projectspecifieke oplossing MFH-PANOS en ONDARIA zetten de café van het Monforthaus in scène. </w:t>
      </w:r>
    </w:p>
    <w:p w:rsidR="000E2638" w:rsidRPr="00CD095E" w:rsidRDefault="000E2638" w:rsidP="00413E81">
      <w:pPr>
        <w:spacing w:line="360" w:lineRule="auto"/>
        <w:jc w:val="both"/>
        <w:rPr>
          <w:rFonts w:ascii="Arial" w:hAnsi="Arial" w:cs="Arial"/>
          <w:sz w:val="20"/>
          <w:szCs w:val="20"/>
        </w:rPr>
      </w:pPr>
    </w:p>
    <w:p w:rsidR="000E2638" w:rsidRPr="00CD095E" w:rsidRDefault="000E2638" w:rsidP="00413E81">
      <w:pPr>
        <w:spacing w:line="360" w:lineRule="auto"/>
        <w:jc w:val="both"/>
        <w:rPr>
          <w:rFonts w:ascii="Arial" w:hAnsi="Arial" w:cs="Arial"/>
          <w:sz w:val="20"/>
          <w:szCs w:val="20"/>
        </w:rPr>
      </w:pPr>
    </w:p>
    <w:p w:rsidR="000E2638" w:rsidRPr="00CD095E" w:rsidRDefault="000E2638" w:rsidP="00413E81">
      <w:pPr>
        <w:spacing w:line="360" w:lineRule="auto"/>
        <w:jc w:val="both"/>
        <w:rPr>
          <w:rFonts w:ascii="Arial" w:hAnsi="Arial" w:cs="Arial"/>
          <w:sz w:val="20"/>
          <w:szCs w:val="20"/>
        </w:rPr>
      </w:pPr>
    </w:p>
    <w:p w:rsidR="000E2638" w:rsidRPr="00CD095E" w:rsidRDefault="000E2638" w:rsidP="00413E81">
      <w:pPr>
        <w:spacing w:line="360" w:lineRule="auto"/>
        <w:jc w:val="both"/>
        <w:rPr>
          <w:rFonts w:ascii="Arial" w:hAnsi="Arial" w:cs="Arial"/>
          <w:sz w:val="20"/>
          <w:szCs w:val="20"/>
        </w:rPr>
      </w:pPr>
    </w:p>
    <w:p w:rsidR="000E2638" w:rsidRPr="00CD095E" w:rsidRDefault="000E2638" w:rsidP="00413E81">
      <w:pPr>
        <w:spacing w:line="360" w:lineRule="auto"/>
        <w:jc w:val="both"/>
        <w:rPr>
          <w:rFonts w:ascii="Arial" w:hAnsi="Arial" w:cs="Arial"/>
          <w:sz w:val="20"/>
          <w:szCs w:val="20"/>
        </w:rPr>
      </w:pPr>
    </w:p>
    <w:p w:rsidR="000E2638" w:rsidRPr="00CD095E" w:rsidRDefault="000E2638" w:rsidP="00413E81">
      <w:pPr>
        <w:spacing w:line="360" w:lineRule="auto"/>
        <w:jc w:val="both"/>
        <w:rPr>
          <w:rFonts w:ascii="Arial" w:hAnsi="Arial" w:cs="Arial"/>
          <w:sz w:val="20"/>
          <w:szCs w:val="20"/>
        </w:rPr>
      </w:pPr>
    </w:p>
    <w:p w:rsidR="000E2638" w:rsidRPr="00CD095E" w:rsidRDefault="000E2638" w:rsidP="00413E81">
      <w:pPr>
        <w:spacing w:line="360" w:lineRule="auto"/>
        <w:jc w:val="both"/>
        <w:rPr>
          <w:rFonts w:ascii="Arial" w:hAnsi="Arial" w:cs="Arial"/>
          <w:sz w:val="20"/>
          <w:szCs w:val="20"/>
        </w:rPr>
      </w:pPr>
    </w:p>
    <w:p w:rsidR="000E2638" w:rsidRPr="00CD095E" w:rsidRDefault="000E2638" w:rsidP="00413E81">
      <w:pPr>
        <w:spacing w:line="360" w:lineRule="auto"/>
        <w:jc w:val="both"/>
        <w:rPr>
          <w:rFonts w:ascii="Arial" w:hAnsi="Arial" w:cs="Arial"/>
          <w:sz w:val="20"/>
          <w:szCs w:val="20"/>
        </w:rPr>
      </w:pPr>
    </w:p>
    <w:p w:rsidR="00895F4B" w:rsidRDefault="00895F4B">
      <w:pPr>
        <w:spacing w:after="0" w:line="240" w:lineRule="auto"/>
        <w:rPr>
          <w:rFonts w:ascii="Arial" w:hAnsi="Arial" w:cs="Arial"/>
          <w:b/>
          <w:sz w:val="20"/>
          <w:szCs w:val="20"/>
        </w:rPr>
      </w:pPr>
      <w:r>
        <w:br w:type="page"/>
      </w:r>
    </w:p>
    <w:p w:rsidR="00FF7B0A" w:rsidRPr="00102C5A" w:rsidRDefault="00FF7B0A" w:rsidP="00FF7B0A">
      <w:pPr>
        <w:spacing w:line="360" w:lineRule="auto"/>
        <w:jc w:val="both"/>
        <w:rPr>
          <w:rFonts w:ascii="Arial" w:hAnsi="Arial" w:cs="Arial"/>
          <w:b/>
          <w:sz w:val="20"/>
          <w:szCs w:val="20"/>
          <w:lang w:val="en-US"/>
        </w:rPr>
      </w:pPr>
      <w:proofErr w:type="spellStart"/>
      <w:r w:rsidRPr="00102C5A">
        <w:rPr>
          <w:rFonts w:ascii="Arial" w:hAnsi="Arial"/>
          <w:b/>
          <w:sz w:val="20"/>
          <w:lang w:val="en-US"/>
        </w:rPr>
        <w:lastRenderedPageBreak/>
        <w:t>Contactpersoon</w:t>
      </w:r>
      <w:proofErr w:type="spellEnd"/>
      <w:r w:rsidRPr="00102C5A">
        <w:rPr>
          <w:rFonts w:ascii="Arial" w:hAnsi="Arial"/>
          <w:b/>
          <w:sz w:val="20"/>
          <w:lang w:val="en-US"/>
        </w:rPr>
        <w:t xml:space="preserve"> </w:t>
      </w:r>
      <w:proofErr w:type="spellStart"/>
      <w:r w:rsidRPr="00102C5A">
        <w:rPr>
          <w:rFonts w:ascii="Arial" w:hAnsi="Arial"/>
          <w:b/>
          <w:sz w:val="20"/>
          <w:lang w:val="en-US"/>
        </w:rPr>
        <w:t>voor</w:t>
      </w:r>
      <w:proofErr w:type="spellEnd"/>
      <w:r w:rsidRPr="00102C5A">
        <w:rPr>
          <w:rFonts w:ascii="Arial" w:hAnsi="Arial"/>
          <w:b/>
          <w:sz w:val="20"/>
          <w:lang w:val="en-US"/>
        </w:rPr>
        <w:t xml:space="preserve"> de </w:t>
      </w:r>
      <w:proofErr w:type="spellStart"/>
      <w:r w:rsidRPr="00102C5A">
        <w:rPr>
          <w:rFonts w:ascii="Arial" w:hAnsi="Arial"/>
          <w:b/>
          <w:sz w:val="20"/>
          <w:lang w:val="en-US"/>
        </w:rPr>
        <w:t>pers</w:t>
      </w:r>
      <w:proofErr w:type="spellEnd"/>
      <w:r w:rsidRPr="00102C5A">
        <w:rPr>
          <w:rFonts w:ascii="Arial" w:hAnsi="Arial" w:cs="Arial"/>
          <w:b/>
          <w:sz w:val="20"/>
          <w:szCs w:val="20"/>
          <w:lang w:val="en-US"/>
        </w:rPr>
        <w:t>:</w:t>
      </w:r>
      <w:r>
        <w:rPr>
          <w:rFonts w:ascii="Arial" w:hAnsi="Arial" w:cs="Arial"/>
          <w:b/>
          <w:sz w:val="20"/>
          <w:szCs w:val="20"/>
          <w:lang w:val="en-US"/>
        </w:rPr>
        <w:t xml:space="preserve"> </w:t>
      </w:r>
    </w:p>
    <w:tbl>
      <w:tblPr>
        <w:tblW w:w="0" w:type="auto"/>
        <w:tblLook w:val="01E0" w:firstRow="1" w:lastRow="1" w:firstColumn="1" w:lastColumn="1" w:noHBand="0" w:noVBand="0"/>
      </w:tblPr>
      <w:tblGrid>
        <w:gridCol w:w="4219"/>
        <w:gridCol w:w="3717"/>
      </w:tblGrid>
      <w:tr w:rsidR="00FF7B0A" w:rsidRPr="009B7F7B" w:rsidTr="00BB6AFD">
        <w:tc>
          <w:tcPr>
            <w:tcW w:w="4219" w:type="dxa"/>
          </w:tcPr>
          <w:p w:rsidR="00FF7B0A" w:rsidRPr="00102C5A" w:rsidRDefault="00FF7B0A" w:rsidP="00BB6AFD">
            <w:pPr>
              <w:spacing w:after="0" w:line="240" w:lineRule="auto"/>
              <w:ind w:right="23"/>
              <w:rPr>
                <w:rFonts w:ascii="Arial" w:eastAsia="Calibri" w:hAnsi="Arial" w:cs="Arial"/>
                <w:sz w:val="16"/>
                <w:szCs w:val="16"/>
              </w:rPr>
            </w:pPr>
            <w:r w:rsidRPr="00102C5A">
              <w:rPr>
                <w:rFonts w:ascii="Arial" w:hAnsi="Arial"/>
                <w:sz w:val="16"/>
                <w:szCs w:val="24"/>
              </w:rPr>
              <w:t>Zumtobel Lighting GmbH</w:t>
            </w:r>
          </w:p>
          <w:p w:rsidR="00FF7B0A" w:rsidRPr="00102C5A" w:rsidRDefault="00FF7B0A" w:rsidP="00BB6AFD">
            <w:pPr>
              <w:spacing w:after="0" w:line="240" w:lineRule="auto"/>
              <w:ind w:right="23"/>
              <w:rPr>
                <w:rFonts w:ascii="Arial" w:eastAsia="Calibri" w:hAnsi="Arial" w:cs="Arial"/>
                <w:sz w:val="16"/>
                <w:szCs w:val="16"/>
              </w:rPr>
            </w:pPr>
            <w:r w:rsidRPr="00102C5A">
              <w:rPr>
                <w:rFonts w:ascii="Arial" w:hAnsi="Arial"/>
                <w:sz w:val="16"/>
                <w:szCs w:val="24"/>
              </w:rPr>
              <w:t>Sophie Moser</w:t>
            </w:r>
          </w:p>
          <w:p w:rsidR="00FF7B0A" w:rsidRPr="00102C5A" w:rsidRDefault="00FF7B0A" w:rsidP="00BB6AFD">
            <w:pPr>
              <w:spacing w:after="0" w:line="240" w:lineRule="auto"/>
              <w:ind w:right="23"/>
              <w:rPr>
                <w:rFonts w:ascii="Arial" w:eastAsia="Calibri" w:hAnsi="Arial" w:cs="Arial"/>
                <w:sz w:val="16"/>
                <w:szCs w:val="16"/>
              </w:rPr>
            </w:pPr>
            <w:r w:rsidRPr="00102C5A">
              <w:rPr>
                <w:rFonts w:ascii="Arial" w:hAnsi="Arial"/>
                <w:sz w:val="16"/>
                <w:szCs w:val="24"/>
              </w:rPr>
              <w:t>PR Manager</w:t>
            </w:r>
          </w:p>
          <w:p w:rsidR="00FF7B0A" w:rsidRPr="00102C5A" w:rsidRDefault="00FF7B0A" w:rsidP="00BB6AFD">
            <w:pPr>
              <w:spacing w:after="0" w:line="240" w:lineRule="auto"/>
              <w:ind w:right="23"/>
              <w:rPr>
                <w:rFonts w:ascii="Arial" w:eastAsia="Calibri" w:hAnsi="Arial" w:cs="Arial"/>
                <w:sz w:val="16"/>
                <w:szCs w:val="16"/>
              </w:rPr>
            </w:pPr>
            <w:r w:rsidRPr="00102C5A">
              <w:rPr>
                <w:rFonts w:ascii="Arial" w:hAnsi="Arial"/>
                <w:sz w:val="16"/>
                <w:szCs w:val="24"/>
              </w:rPr>
              <w:t>Schweizer Strasse 30</w:t>
            </w:r>
          </w:p>
          <w:p w:rsidR="00FF7B0A" w:rsidRPr="00102C5A" w:rsidRDefault="00FF7B0A" w:rsidP="00BB6AFD">
            <w:pPr>
              <w:spacing w:after="0" w:line="240" w:lineRule="auto"/>
              <w:ind w:right="23"/>
              <w:rPr>
                <w:rFonts w:ascii="Arial" w:eastAsia="Calibri" w:hAnsi="Arial" w:cs="Arial"/>
                <w:sz w:val="16"/>
                <w:szCs w:val="16"/>
              </w:rPr>
            </w:pPr>
            <w:r w:rsidRPr="00102C5A">
              <w:rPr>
                <w:rFonts w:ascii="Arial" w:hAnsi="Arial"/>
                <w:sz w:val="16"/>
                <w:szCs w:val="24"/>
              </w:rPr>
              <w:t>A-6850 Dornbirn</w:t>
            </w:r>
          </w:p>
          <w:p w:rsidR="00FF7B0A" w:rsidRPr="00102C5A" w:rsidRDefault="00FF7B0A" w:rsidP="00BB6AFD">
            <w:pPr>
              <w:spacing w:after="0" w:line="240" w:lineRule="auto"/>
              <w:ind w:right="23"/>
              <w:rPr>
                <w:rFonts w:ascii="Arial" w:eastAsia="Calibri" w:hAnsi="Arial" w:cs="Arial"/>
                <w:sz w:val="16"/>
                <w:szCs w:val="16"/>
              </w:rPr>
            </w:pPr>
          </w:p>
          <w:p w:rsidR="00FF7B0A" w:rsidRPr="00102C5A" w:rsidRDefault="00FF7B0A" w:rsidP="00BB6AFD">
            <w:pPr>
              <w:spacing w:after="0" w:line="240" w:lineRule="auto"/>
              <w:ind w:right="23"/>
              <w:rPr>
                <w:rFonts w:ascii="Arial" w:hAnsi="Arial"/>
                <w:sz w:val="16"/>
                <w:szCs w:val="24"/>
              </w:rPr>
            </w:pPr>
          </w:p>
          <w:p w:rsidR="00FF7B0A" w:rsidRPr="00102C5A" w:rsidRDefault="00FF7B0A" w:rsidP="00BB6AFD">
            <w:pPr>
              <w:spacing w:after="0" w:line="240" w:lineRule="auto"/>
              <w:ind w:right="23"/>
              <w:rPr>
                <w:rFonts w:ascii="Arial" w:eastAsia="Calibri" w:hAnsi="Arial" w:cs="Arial"/>
                <w:sz w:val="16"/>
                <w:szCs w:val="16"/>
              </w:rPr>
            </w:pPr>
            <w:r>
              <w:rPr>
                <w:rFonts w:ascii="Arial" w:hAnsi="Arial"/>
                <w:sz w:val="16"/>
                <w:szCs w:val="24"/>
              </w:rPr>
              <w:t>Tel.</w:t>
            </w:r>
            <w:r w:rsidRPr="00102C5A">
              <w:rPr>
                <w:rFonts w:ascii="Arial" w:hAnsi="Arial"/>
                <w:sz w:val="16"/>
                <w:szCs w:val="24"/>
              </w:rPr>
              <w:t>:  +43-5572-390-26527</w:t>
            </w:r>
          </w:p>
          <w:p w:rsidR="00FF7B0A" w:rsidRPr="00102C5A" w:rsidRDefault="00FF7B0A" w:rsidP="00BB6AFD">
            <w:pPr>
              <w:spacing w:after="0" w:line="240" w:lineRule="auto"/>
              <w:rPr>
                <w:rFonts w:ascii="Arial" w:eastAsia="Calibri" w:hAnsi="Arial" w:cs="Arial"/>
                <w:color w:val="000000"/>
                <w:sz w:val="16"/>
                <w:szCs w:val="16"/>
              </w:rPr>
            </w:pPr>
            <w:r w:rsidRPr="00102C5A">
              <w:rPr>
                <w:rFonts w:ascii="Arial" w:hAnsi="Arial"/>
                <w:sz w:val="16"/>
                <w:szCs w:val="24"/>
              </w:rPr>
              <w:t>Tel. +43-664-80892-3074</w:t>
            </w:r>
          </w:p>
          <w:p w:rsidR="00FF7B0A" w:rsidRPr="00102C5A" w:rsidRDefault="00FF7B0A" w:rsidP="00BB6AFD">
            <w:pPr>
              <w:spacing w:after="0" w:line="240" w:lineRule="auto"/>
              <w:ind w:right="23"/>
              <w:rPr>
                <w:rFonts w:ascii="Arial" w:eastAsia="Calibri" w:hAnsi="Arial" w:cs="Arial"/>
                <w:sz w:val="16"/>
                <w:szCs w:val="16"/>
              </w:rPr>
            </w:pPr>
            <w:r w:rsidRPr="00102C5A">
              <w:rPr>
                <w:rFonts w:ascii="Arial" w:hAnsi="Arial"/>
                <w:sz w:val="16"/>
                <w:szCs w:val="24"/>
              </w:rPr>
              <w:t xml:space="preserve">e-mail: </w:t>
            </w:r>
            <w:hyperlink r:id="rId21">
              <w:r w:rsidRPr="00102C5A">
                <w:rPr>
                  <w:rFonts w:ascii="Arial" w:hAnsi="Arial"/>
                  <w:color w:val="0000FF"/>
                  <w:sz w:val="16"/>
                  <w:szCs w:val="24"/>
                  <w:u w:val="single"/>
                </w:rPr>
                <w:t>sophie.moser@zumtobelgroup.com</w:t>
              </w:r>
            </w:hyperlink>
          </w:p>
          <w:p w:rsidR="00FF7B0A" w:rsidRPr="00102C5A" w:rsidRDefault="00FF7B0A" w:rsidP="00BB6AFD">
            <w:pPr>
              <w:spacing w:after="0" w:line="240" w:lineRule="auto"/>
              <w:ind w:right="23"/>
              <w:rPr>
                <w:rFonts w:ascii="Arial" w:eastAsia="Calibri" w:hAnsi="Arial" w:cs="Arial"/>
                <w:sz w:val="16"/>
                <w:szCs w:val="16"/>
              </w:rPr>
            </w:pPr>
          </w:p>
          <w:p w:rsidR="00FF7B0A" w:rsidRPr="00102C5A" w:rsidRDefault="00025075" w:rsidP="00BB6AFD">
            <w:pPr>
              <w:spacing w:after="0" w:line="240" w:lineRule="auto"/>
              <w:ind w:right="23"/>
              <w:rPr>
                <w:rFonts w:ascii="Arial" w:eastAsia="Calibri" w:hAnsi="Arial" w:cs="Arial"/>
                <w:sz w:val="16"/>
                <w:szCs w:val="16"/>
              </w:rPr>
            </w:pPr>
            <w:hyperlink r:id="rId22">
              <w:r w:rsidR="00FF7B0A" w:rsidRPr="00102C5A">
                <w:rPr>
                  <w:rFonts w:ascii="Arial" w:hAnsi="Arial"/>
                  <w:color w:val="0000FF"/>
                  <w:sz w:val="16"/>
                  <w:szCs w:val="24"/>
                  <w:u w:val="single"/>
                </w:rPr>
                <w:t>www.zumtobel.com</w:t>
              </w:r>
            </w:hyperlink>
          </w:p>
          <w:p w:rsidR="00FF7B0A" w:rsidRPr="00102C5A" w:rsidRDefault="00FF7B0A" w:rsidP="00BB6AFD">
            <w:pPr>
              <w:spacing w:after="0" w:line="240" w:lineRule="auto"/>
              <w:ind w:right="23"/>
              <w:rPr>
                <w:rFonts w:ascii="Arial" w:eastAsia="Calibri" w:hAnsi="Arial" w:cs="Arial"/>
                <w:bCs/>
                <w:sz w:val="16"/>
                <w:szCs w:val="16"/>
              </w:rPr>
            </w:pPr>
          </w:p>
        </w:tc>
        <w:tc>
          <w:tcPr>
            <w:tcW w:w="3717" w:type="dxa"/>
          </w:tcPr>
          <w:p w:rsidR="00FF7B0A" w:rsidRPr="007516B3" w:rsidRDefault="00FF7B0A" w:rsidP="00BB6AFD">
            <w:pPr>
              <w:spacing w:after="0" w:line="240" w:lineRule="auto"/>
              <w:ind w:right="23"/>
              <w:rPr>
                <w:rFonts w:ascii="Arial" w:hAnsi="Arial" w:cs="Arial"/>
                <w:color w:val="333333"/>
                <w:sz w:val="16"/>
                <w:szCs w:val="16"/>
                <w:shd w:val="clear" w:color="auto" w:fill="FFFFFF"/>
              </w:rPr>
            </w:pPr>
            <w:r w:rsidRPr="00102C5A">
              <w:rPr>
                <w:rFonts w:ascii="Arial" w:hAnsi="Arial" w:cs="Arial"/>
                <w:color w:val="333333"/>
                <w:sz w:val="16"/>
                <w:szCs w:val="16"/>
                <w:shd w:val="clear" w:color="auto" w:fill="FFFFFF"/>
              </w:rPr>
              <w:t>N</w:t>
            </w:r>
            <w:r w:rsidRPr="007516B3">
              <w:rPr>
                <w:rFonts w:ascii="Arial" w:hAnsi="Arial" w:cs="Arial"/>
                <w:color w:val="333333"/>
                <w:sz w:val="16"/>
                <w:szCs w:val="16"/>
                <w:shd w:val="clear" w:color="auto" w:fill="FFFFFF"/>
              </w:rPr>
              <w:t>.V. Zumtobel Lighting S.A.</w:t>
            </w:r>
          </w:p>
          <w:p w:rsidR="00FF7B0A" w:rsidRPr="00102C5A" w:rsidRDefault="00FF7B0A" w:rsidP="00BB6AFD">
            <w:pPr>
              <w:spacing w:after="0" w:line="240" w:lineRule="auto"/>
              <w:ind w:right="23"/>
              <w:rPr>
                <w:rFonts w:ascii="Arial" w:hAnsi="Arial" w:cs="Arial"/>
                <w:color w:val="333333"/>
                <w:sz w:val="16"/>
                <w:szCs w:val="16"/>
                <w:shd w:val="clear" w:color="auto" w:fill="FFFFFF"/>
              </w:rPr>
            </w:pPr>
            <w:r w:rsidRPr="007516B3">
              <w:rPr>
                <w:rFonts w:ascii="Arial" w:hAnsi="Arial" w:cs="Arial"/>
                <w:bCs/>
                <w:color w:val="333333"/>
                <w:sz w:val="16"/>
              </w:rPr>
              <w:t>Jacques Brouhier</w:t>
            </w:r>
            <w:r w:rsidRPr="007516B3">
              <w:rPr>
                <w:rFonts w:ascii="Arial" w:hAnsi="Arial" w:cs="Arial"/>
                <w:color w:val="333333"/>
                <w:sz w:val="16"/>
                <w:szCs w:val="16"/>
              </w:rPr>
              <w:br/>
            </w:r>
            <w:r w:rsidRPr="007516B3">
              <w:rPr>
                <w:rFonts w:ascii="Arial" w:hAnsi="Arial" w:cs="Arial"/>
                <w:bCs/>
                <w:color w:val="333333"/>
                <w:sz w:val="16"/>
              </w:rPr>
              <w:t>Marketing Manager Benelux</w:t>
            </w:r>
            <w:r w:rsidRPr="007516B3">
              <w:rPr>
                <w:rFonts w:ascii="Arial" w:hAnsi="Arial" w:cs="Arial"/>
                <w:color w:val="333333"/>
                <w:sz w:val="16"/>
                <w:szCs w:val="16"/>
              </w:rPr>
              <w:br/>
            </w:r>
            <w:r w:rsidRPr="007516B3">
              <w:rPr>
                <w:rFonts w:ascii="Arial" w:hAnsi="Arial" w:cs="Arial"/>
                <w:color w:val="333333"/>
                <w:sz w:val="16"/>
                <w:szCs w:val="16"/>
                <w:shd w:val="clear" w:color="auto" w:fill="FFFFFF"/>
              </w:rPr>
              <w:t>Rijksweg</w:t>
            </w:r>
            <w:r w:rsidRPr="00102C5A">
              <w:rPr>
                <w:rFonts w:ascii="Arial" w:hAnsi="Arial" w:cs="Arial"/>
                <w:color w:val="333333"/>
                <w:sz w:val="16"/>
                <w:szCs w:val="16"/>
                <w:shd w:val="clear" w:color="auto" w:fill="FFFFFF"/>
              </w:rPr>
              <w:t xml:space="preserve"> 47</w:t>
            </w:r>
            <w:r w:rsidRPr="00102C5A">
              <w:rPr>
                <w:rFonts w:ascii="Arial" w:hAnsi="Arial" w:cs="Arial"/>
                <w:color w:val="333333"/>
                <w:sz w:val="16"/>
                <w:szCs w:val="16"/>
              </w:rPr>
              <w:br/>
            </w:r>
            <w:r w:rsidRPr="00102C5A">
              <w:rPr>
                <w:rFonts w:ascii="Arial" w:hAnsi="Arial" w:cs="Arial"/>
                <w:color w:val="333333"/>
                <w:sz w:val="16"/>
                <w:szCs w:val="16"/>
                <w:shd w:val="clear" w:color="auto" w:fill="FFFFFF"/>
              </w:rPr>
              <w:t>IndustriezonePuurs 442</w:t>
            </w:r>
            <w:r w:rsidRPr="00102C5A">
              <w:rPr>
                <w:rFonts w:ascii="Arial" w:hAnsi="Arial" w:cs="Arial"/>
                <w:color w:val="333333"/>
                <w:sz w:val="16"/>
                <w:szCs w:val="16"/>
              </w:rPr>
              <w:br/>
            </w:r>
            <w:r w:rsidRPr="00102C5A">
              <w:rPr>
                <w:rFonts w:ascii="Arial" w:hAnsi="Arial" w:cs="Arial"/>
                <w:color w:val="333333"/>
                <w:sz w:val="16"/>
                <w:szCs w:val="16"/>
                <w:shd w:val="clear" w:color="auto" w:fill="FFFFFF"/>
              </w:rPr>
              <w:t>2870 Puurs</w:t>
            </w:r>
            <w:r w:rsidRPr="00102C5A">
              <w:rPr>
                <w:rFonts w:ascii="Arial" w:hAnsi="Arial" w:cs="Arial"/>
                <w:color w:val="333333"/>
                <w:sz w:val="16"/>
                <w:szCs w:val="16"/>
              </w:rPr>
              <w:br/>
            </w:r>
            <w:r w:rsidRPr="00102C5A">
              <w:rPr>
                <w:rFonts w:ascii="Arial" w:hAnsi="Arial" w:cs="Arial"/>
                <w:color w:val="333333"/>
                <w:sz w:val="16"/>
                <w:szCs w:val="16"/>
              </w:rPr>
              <w:br/>
            </w:r>
            <w:r>
              <w:rPr>
                <w:rFonts w:ascii="Arial" w:hAnsi="Arial" w:cs="Arial"/>
                <w:sz w:val="16"/>
                <w:szCs w:val="16"/>
                <w:shd w:val="clear" w:color="auto" w:fill="FFFFFF"/>
              </w:rPr>
              <w:t>Tel.</w:t>
            </w:r>
            <w:r w:rsidRPr="00102C5A">
              <w:rPr>
                <w:rFonts w:ascii="Arial" w:hAnsi="Arial" w:cs="Arial"/>
                <w:sz w:val="16"/>
                <w:szCs w:val="16"/>
                <w:shd w:val="clear" w:color="auto" w:fill="FFFFFF"/>
              </w:rPr>
              <w:t>:  +32/(0)3/860.93.93</w:t>
            </w:r>
          </w:p>
          <w:p w:rsidR="00FF7B0A" w:rsidRPr="00102C5A" w:rsidRDefault="00FF7B0A" w:rsidP="00BB6AFD">
            <w:pPr>
              <w:spacing w:after="0" w:line="240" w:lineRule="auto"/>
              <w:ind w:right="23"/>
              <w:rPr>
                <w:rFonts w:ascii="Arial" w:hAnsi="Arial" w:cs="Arial"/>
                <w:color w:val="0000FF"/>
                <w:sz w:val="16"/>
                <w:u w:val="single"/>
              </w:rPr>
            </w:pPr>
            <w:r w:rsidRPr="00102C5A">
              <w:rPr>
                <w:rFonts w:ascii="Arial" w:hAnsi="Arial" w:cs="Arial"/>
                <w:color w:val="333333"/>
                <w:sz w:val="16"/>
                <w:szCs w:val="16"/>
              </w:rPr>
              <w:br/>
            </w:r>
            <w:hyperlink r:id="rId23" w:history="1">
              <w:r w:rsidRPr="00102C5A">
                <w:rPr>
                  <w:rFonts w:ascii="Arial" w:hAnsi="Arial" w:cs="Arial"/>
                  <w:color w:val="0000FF"/>
                  <w:sz w:val="16"/>
                  <w:u w:val="single"/>
                </w:rPr>
                <w:t>jacques.brouhier@zumtobelgroup.com</w:t>
              </w:r>
            </w:hyperlink>
          </w:p>
          <w:p w:rsidR="00FF7B0A" w:rsidRPr="00102C5A" w:rsidRDefault="00FF7B0A" w:rsidP="00BB6AFD">
            <w:pPr>
              <w:spacing w:after="0" w:line="240" w:lineRule="auto"/>
              <w:ind w:right="23"/>
              <w:rPr>
                <w:rFonts w:ascii="Arial" w:hAnsi="Arial" w:cs="Arial"/>
                <w:color w:val="333333"/>
                <w:sz w:val="16"/>
                <w:szCs w:val="16"/>
              </w:rPr>
            </w:pPr>
            <w:r w:rsidRPr="00102C5A">
              <w:rPr>
                <w:rFonts w:ascii="Arial" w:hAnsi="Arial" w:cs="Arial"/>
                <w:color w:val="333333"/>
                <w:sz w:val="16"/>
                <w:szCs w:val="16"/>
              </w:rPr>
              <w:br/>
            </w:r>
            <w:hyperlink r:id="rId24" w:history="1">
              <w:r w:rsidRPr="00102C5A">
                <w:rPr>
                  <w:rFonts w:ascii="Arial" w:hAnsi="Arial" w:cs="Arial"/>
                  <w:color w:val="0000FF"/>
                  <w:sz w:val="16"/>
                  <w:u w:val="single"/>
                </w:rPr>
                <w:t>www.zumtobel.be</w:t>
              </w:r>
            </w:hyperlink>
            <w:r w:rsidRPr="00102C5A">
              <w:rPr>
                <w:rFonts w:ascii="Arial" w:hAnsi="Arial" w:cs="Arial"/>
                <w:color w:val="333333"/>
                <w:sz w:val="16"/>
                <w:szCs w:val="16"/>
              </w:rPr>
              <w:br/>
            </w:r>
            <w:hyperlink r:id="rId25" w:history="1">
              <w:r w:rsidRPr="00102C5A">
                <w:rPr>
                  <w:rFonts w:ascii="Arial" w:hAnsi="Arial" w:cs="Arial"/>
                  <w:color w:val="0000FF"/>
                  <w:sz w:val="16"/>
                  <w:u w:val="single"/>
                </w:rPr>
                <w:t>www.zumtobel.nl</w:t>
              </w:r>
            </w:hyperlink>
          </w:p>
          <w:p w:rsidR="00FF7B0A" w:rsidRPr="00102C5A" w:rsidRDefault="00025075" w:rsidP="00BB6AFD">
            <w:pPr>
              <w:spacing w:after="0" w:line="240" w:lineRule="auto"/>
              <w:ind w:right="23"/>
              <w:rPr>
                <w:rFonts w:ascii="Arial" w:hAnsi="Arial" w:cs="Arial"/>
                <w:color w:val="333333"/>
                <w:sz w:val="16"/>
                <w:szCs w:val="16"/>
              </w:rPr>
            </w:pPr>
            <w:hyperlink r:id="rId26" w:history="1">
              <w:r w:rsidR="00FF7B0A" w:rsidRPr="00102C5A">
                <w:rPr>
                  <w:rFonts w:ascii="Arial" w:hAnsi="Arial" w:cs="Arial"/>
                  <w:color w:val="0000FF"/>
                  <w:sz w:val="16"/>
                  <w:u w:val="single"/>
                </w:rPr>
                <w:t>www.zumtobel.lu</w:t>
              </w:r>
            </w:hyperlink>
          </w:p>
          <w:p w:rsidR="00FF7B0A" w:rsidRPr="00102C5A" w:rsidRDefault="00FF7B0A" w:rsidP="00BB6AFD">
            <w:pPr>
              <w:spacing w:after="0" w:line="240" w:lineRule="auto"/>
              <w:ind w:right="23"/>
              <w:rPr>
                <w:rFonts w:ascii="Arial" w:hAnsi="Arial" w:cs="Arial"/>
                <w:color w:val="333333"/>
                <w:sz w:val="16"/>
                <w:szCs w:val="16"/>
              </w:rPr>
            </w:pPr>
          </w:p>
        </w:tc>
      </w:tr>
      <w:tr w:rsidR="00FF7B0A" w:rsidRPr="009B7F7B" w:rsidTr="00BB6AFD">
        <w:tc>
          <w:tcPr>
            <w:tcW w:w="4219" w:type="dxa"/>
          </w:tcPr>
          <w:p w:rsidR="00FF7B0A" w:rsidRPr="00102C5A" w:rsidRDefault="00FF7B0A" w:rsidP="00BB6AFD">
            <w:pPr>
              <w:suppressAutoHyphens/>
              <w:spacing w:after="0" w:line="240" w:lineRule="auto"/>
              <w:ind w:right="23"/>
              <w:rPr>
                <w:rFonts w:ascii="Arial" w:eastAsia="Calibri" w:hAnsi="Arial" w:cs="Arial"/>
                <w:bCs/>
                <w:sz w:val="16"/>
                <w:szCs w:val="16"/>
              </w:rPr>
            </w:pPr>
          </w:p>
        </w:tc>
        <w:tc>
          <w:tcPr>
            <w:tcW w:w="3717" w:type="dxa"/>
          </w:tcPr>
          <w:p w:rsidR="00FF7B0A" w:rsidRPr="00102C5A" w:rsidRDefault="00FF7B0A" w:rsidP="00BB6AFD">
            <w:pPr>
              <w:suppressAutoHyphens/>
              <w:spacing w:after="0" w:line="240" w:lineRule="auto"/>
              <w:ind w:right="23"/>
              <w:rPr>
                <w:rFonts w:ascii="Arial" w:eastAsia="Calibri" w:hAnsi="Arial" w:cs="Arial"/>
                <w:bCs/>
                <w:sz w:val="16"/>
                <w:szCs w:val="16"/>
              </w:rPr>
            </w:pPr>
          </w:p>
        </w:tc>
      </w:tr>
    </w:tbl>
    <w:p w:rsidR="00FF7B0A" w:rsidRPr="00102C5A" w:rsidRDefault="00FF7B0A" w:rsidP="00FF7B0A">
      <w:pPr>
        <w:spacing w:line="360" w:lineRule="auto"/>
        <w:rPr>
          <w:rFonts w:ascii="Arial" w:hAnsi="Arial" w:cs="Arial"/>
          <w:b/>
          <w:sz w:val="20"/>
          <w:szCs w:val="20"/>
        </w:rPr>
      </w:pPr>
      <w:r w:rsidRPr="00102C5A">
        <w:rPr>
          <w:rFonts w:ascii="Arial" w:hAnsi="Arial" w:cs="Arial"/>
          <w:sz w:val="20"/>
          <w:szCs w:val="20"/>
        </w:rPr>
        <w:br/>
      </w:r>
      <w:r w:rsidRPr="00102C5A">
        <w:rPr>
          <w:rFonts w:ascii="Arial" w:hAnsi="Arial"/>
          <w:b/>
          <w:sz w:val="20"/>
        </w:rPr>
        <w:t>Verkoop Benelux</w:t>
      </w:r>
      <w:r w:rsidRPr="00102C5A">
        <w:rPr>
          <w:rFonts w:ascii="Arial" w:hAnsi="Arial" w:cs="Arial"/>
          <w:b/>
          <w:sz w:val="20"/>
          <w:szCs w:val="20"/>
        </w:rPr>
        <w:t>:</w:t>
      </w:r>
      <w:r>
        <w:rPr>
          <w:rFonts w:ascii="Arial" w:hAnsi="Arial" w:cs="Arial"/>
          <w:b/>
          <w:sz w:val="20"/>
          <w:szCs w:val="20"/>
        </w:rPr>
        <w:t xml:space="preserve"> </w:t>
      </w:r>
    </w:p>
    <w:p w:rsidR="00FF7B0A" w:rsidRPr="00102C5A" w:rsidRDefault="00FF7B0A" w:rsidP="00FF7B0A">
      <w:pPr>
        <w:spacing w:after="0" w:line="240" w:lineRule="auto"/>
        <w:ind w:right="23"/>
        <w:rPr>
          <w:rFonts w:ascii="Arial" w:eastAsia="Calibri" w:hAnsi="Arial" w:cs="Arial"/>
          <w:sz w:val="16"/>
          <w:szCs w:val="16"/>
        </w:rPr>
      </w:pPr>
      <w:r w:rsidRPr="00102C5A">
        <w:rPr>
          <w:rFonts w:ascii="Arial" w:eastAsia="Calibri" w:hAnsi="Arial" w:cs="Arial"/>
          <w:sz w:val="16"/>
          <w:szCs w:val="16"/>
        </w:rPr>
        <w:t>N.V. Zumtobel Lighting S.A.</w:t>
      </w:r>
      <w:r w:rsidRPr="00102C5A">
        <w:rPr>
          <w:rFonts w:ascii="Arial" w:eastAsia="Calibri" w:hAnsi="Arial" w:cs="Arial"/>
          <w:b/>
          <w:sz w:val="16"/>
          <w:szCs w:val="16"/>
        </w:rPr>
        <w:br/>
      </w:r>
      <w:r w:rsidRPr="00102C5A">
        <w:rPr>
          <w:rFonts w:ascii="Arial" w:eastAsia="Calibri" w:hAnsi="Arial" w:cs="Arial"/>
          <w:sz w:val="16"/>
          <w:szCs w:val="16"/>
        </w:rPr>
        <w:t>Rijksweg 47 – Industriezone Puurs Nr. 442</w:t>
      </w:r>
    </w:p>
    <w:p w:rsidR="00FF7B0A" w:rsidRPr="00102C5A" w:rsidRDefault="00FF7B0A" w:rsidP="00FF7B0A">
      <w:pPr>
        <w:spacing w:after="0" w:line="240" w:lineRule="auto"/>
        <w:ind w:right="23"/>
        <w:rPr>
          <w:rFonts w:ascii="Arial" w:eastAsia="Calibri" w:hAnsi="Arial" w:cs="Arial"/>
          <w:sz w:val="16"/>
          <w:szCs w:val="16"/>
        </w:rPr>
      </w:pPr>
      <w:r w:rsidRPr="00102C5A">
        <w:rPr>
          <w:rFonts w:ascii="Arial" w:eastAsia="Calibri" w:hAnsi="Arial" w:cs="Arial"/>
          <w:sz w:val="16"/>
          <w:szCs w:val="16"/>
        </w:rPr>
        <w:t>B-2870 Puurs</w:t>
      </w:r>
    </w:p>
    <w:p w:rsidR="00FF7B0A" w:rsidRPr="00102C5A" w:rsidRDefault="00FF7B0A" w:rsidP="00FF7B0A">
      <w:pPr>
        <w:spacing w:after="0" w:line="240" w:lineRule="auto"/>
        <w:ind w:right="23"/>
        <w:rPr>
          <w:rFonts w:ascii="Arial" w:eastAsia="Calibri" w:hAnsi="Arial" w:cs="Arial"/>
          <w:sz w:val="16"/>
          <w:szCs w:val="16"/>
        </w:rPr>
      </w:pPr>
    </w:p>
    <w:p w:rsidR="00FF7B0A" w:rsidRPr="00102C5A" w:rsidRDefault="00FF7B0A" w:rsidP="00FF7B0A">
      <w:pPr>
        <w:spacing w:after="0" w:line="240" w:lineRule="auto"/>
        <w:ind w:right="23"/>
        <w:rPr>
          <w:rFonts w:ascii="Arial" w:eastAsia="Calibri" w:hAnsi="Arial" w:cs="Arial"/>
          <w:sz w:val="16"/>
          <w:szCs w:val="16"/>
        </w:rPr>
      </w:pPr>
      <w:r w:rsidRPr="00102C5A">
        <w:rPr>
          <w:rFonts w:ascii="Arial" w:eastAsia="Calibri" w:hAnsi="Arial" w:cs="Arial"/>
          <w:sz w:val="16"/>
          <w:szCs w:val="16"/>
        </w:rPr>
        <w:t>Tél.: +32 3 860 93 93</w:t>
      </w:r>
    </w:p>
    <w:p w:rsidR="00FF7B0A" w:rsidRPr="000270F0" w:rsidRDefault="00FF7B0A" w:rsidP="00FF7B0A">
      <w:pPr>
        <w:spacing w:after="0" w:line="240" w:lineRule="auto"/>
        <w:ind w:right="23"/>
        <w:rPr>
          <w:rFonts w:ascii="Arial" w:eastAsia="Calibri" w:hAnsi="Arial" w:cs="Arial"/>
          <w:sz w:val="16"/>
          <w:szCs w:val="16"/>
        </w:rPr>
      </w:pPr>
      <w:r w:rsidRPr="00102C5A">
        <w:rPr>
          <w:rFonts w:ascii="Arial" w:eastAsia="Calibri" w:hAnsi="Arial" w:cs="Arial"/>
          <w:sz w:val="16"/>
          <w:szCs w:val="16"/>
        </w:rPr>
        <w:t xml:space="preserve">Fax </w:t>
      </w:r>
      <w:r w:rsidRPr="000270F0">
        <w:rPr>
          <w:rFonts w:ascii="Arial" w:eastAsia="Calibri" w:hAnsi="Arial" w:cs="Arial"/>
          <w:sz w:val="16"/>
          <w:szCs w:val="16"/>
        </w:rPr>
        <w:t>: +32 3 886 25 00</w:t>
      </w:r>
    </w:p>
    <w:p w:rsidR="00FF7B0A" w:rsidRPr="000270F0" w:rsidRDefault="00025075" w:rsidP="00FF7B0A">
      <w:pPr>
        <w:spacing w:after="0" w:line="240" w:lineRule="auto"/>
        <w:ind w:right="23"/>
        <w:rPr>
          <w:rFonts w:ascii="Arial" w:eastAsia="Calibri" w:hAnsi="Arial" w:cs="Arial"/>
          <w:sz w:val="16"/>
          <w:szCs w:val="16"/>
        </w:rPr>
      </w:pPr>
      <w:hyperlink r:id="rId27" w:history="1">
        <w:r w:rsidR="00FF7B0A" w:rsidRPr="000270F0">
          <w:rPr>
            <w:rFonts w:ascii="Arial" w:eastAsia="Calibri" w:hAnsi="Arial" w:cs="Arial"/>
            <w:color w:val="0000FF"/>
            <w:sz w:val="16"/>
            <w:u w:val="single"/>
          </w:rPr>
          <w:t>info@zumtobel.be</w:t>
        </w:r>
      </w:hyperlink>
    </w:p>
    <w:p w:rsidR="00FF7B0A" w:rsidRPr="000270F0" w:rsidRDefault="00025075" w:rsidP="00FF7B0A">
      <w:pPr>
        <w:spacing w:after="0" w:line="240" w:lineRule="auto"/>
        <w:ind w:right="23"/>
        <w:rPr>
          <w:rFonts w:ascii="Arial" w:eastAsia="Calibri" w:hAnsi="Arial" w:cs="Arial"/>
          <w:sz w:val="16"/>
          <w:szCs w:val="16"/>
        </w:rPr>
      </w:pPr>
      <w:hyperlink r:id="rId28" w:history="1">
        <w:r w:rsidR="00FF7B0A" w:rsidRPr="000270F0">
          <w:rPr>
            <w:rFonts w:ascii="Arial" w:eastAsia="Calibri" w:hAnsi="Arial" w:cs="Arial"/>
            <w:color w:val="0000FF"/>
            <w:sz w:val="16"/>
            <w:u w:val="single"/>
          </w:rPr>
          <w:t>info@zumtobel.lu</w:t>
        </w:r>
      </w:hyperlink>
    </w:p>
    <w:p w:rsidR="00FF7B0A" w:rsidRPr="000270F0" w:rsidRDefault="00FF7B0A" w:rsidP="00FF7B0A">
      <w:pPr>
        <w:spacing w:after="0" w:line="240" w:lineRule="auto"/>
        <w:ind w:right="23"/>
        <w:rPr>
          <w:rFonts w:ascii="Arial" w:eastAsia="Calibri" w:hAnsi="Arial" w:cs="Arial"/>
          <w:sz w:val="16"/>
          <w:szCs w:val="16"/>
        </w:rPr>
      </w:pPr>
    </w:p>
    <w:p w:rsidR="00FF7B0A" w:rsidRPr="000270F0" w:rsidRDefault="00025075" w:rsidP="00FF7B0A">
      <w:pPr>
        <w:spacing w:after="0" w:line="240" w:lineRule="auto"/>
        <w:ind w:right="23"/>
        <w:rPr>
          <w:rFonts w:ascii="Arial" w:eastAsia="Calibri" w:hAnsi="Arial" w:cs="Arial"/>
          <w:sz w:val="16"/>
          <w:szCs w:val="16"/>
        </w:rPr>
      </w:pPr>
      <w:hyperlink r:id="rId29" w:history="1">
        <w:r w:rsidR="00FF7B0A" w:rsidRPr="000270F0">
          <w:rPr>
            <w:rFonts w:ascii="Arial" w:eastAsia="Calibri" w:hAnsi="Arial" w:cs="Arial"/>
            <w:color w:val="0000FF"/>
            <w:sz w:val="16"/>
            <w:u w:val="single"/>
          </w:rPr>
          <w:t>www.zumtobel.be</w:t>
        </w:r>
      </w:hyperlink>
    </w:p>
    <w:p w:rsidR="00FF7B0A" w:rsidRPr="000270F0" w:rsidRDefault="00FF7B0A" w:rsidP="00FF7B0A">
      <w:pPr>
        <w:spacing w:after="0" w:line="240" w:lineRule="auto"/>
        <w:ind w:right="23"/>
        <w:rPr>
          <w:rFonts w:ascii="Arial" w:eastAsia="Calibri" w:hAnsi="Arial" w:cs="Arial"/>
          <w:sz w:val="16"/>
          <w:szCs w:val="16"/>
        </w:rPr>
      </w:pPr>
      <w:r w:rsidRPr="000270F0">
        <w:rPr>
          <w:rFonts w:ascii="Arial" w:eastAsia="Calibri" w:hAnsi="Arial" w:cs="Arial"/>
          <w:color w:val="0000FF"/>
          <w:sz w:val="16"/>
          <w:u w:val="single"/>
        </w:rPr>
        <w:t>www.zumtobel.nl</w:t>
      </w:r>
    </w:p>
    <w:p w:rsidR="00FF7B0A" w:rsidRPr="000270F0" w:rsidRDefault="00025075" w:rsidP="00FF7B0A">
      <w:pPr>
        <w:spacing w:after="0" w:line="240" w:lineRule="auto"/>
        <w:ind w:right="23"/>
        <w:rPr>
          <w:rFonts w:ascii="Arial" w:eastAsia="Calibri" w:hAnsi="Arial" w:cs="Arial"/>
          <w:color w:val="0000FF"/>
          <w:sz w:val="16"/>
          <w:u w:val="single"/>
        </w:rPr>
      </w:pPr>
      <w:hyperlink r:id="rId30" w:history="1">
        <w:r w:rsidR="00FF7B0A" w:rsidRPr="000270F0">
          <w:rPr>
            <w:rFonts w:ascii="Arial" w:eastAsia="Calibri" w:hAnsi="Arial" w:cs="Arial"/>
            <w:color w:val="0000FF"/>
            <w:sz w:val="16"/>
            <w:u w:val="single"/>
          </w:rPr>
          <w:t>www.zumtobel.lu</w:t>
        </w:r>
      </w:hyperlink>
    </w:p>
    <w:p w:rsidR="00FF7B0A" w:rsidRPr="000270F0" w:rsidRDefault="00FF7B0A" w:rsidP="00FF7B0A">
      <w:pPr>
        <w:spacing w:after="120"/>
        <w:jc w:val="both"/>
        <w:rPr>
          <w:rFonts w:ascii="Arial" w:hAnsi="Arial" w:cs="Arial"/>
          <w:b/>
          <w:sz w:val="16"/>
          <w:szCs w:val="16"/>
        </w:rPr>
      </w:pPr>
    </w:p>
    <w:p w:rsidR="00056EEB" w:rsidRDefault="00056EEB" w:rsidP="00413E81">
      <w:pPr>
        <w:spacing w:after="120"/>
        <w:jc w:val="both"/>
        <w:rPr>
          <w:rFonts w:ascii="Arial" w:hAnsi="Arial" w:cs="Arial"/>
          <w:b/>
          <w:sz w:val="16"/>
          <w:szCs w:val="16"/>
        </w:rPr>
      </w:pPr>
    </w:p>
    <w:p w:rsidR="00413E81" w:rsidRPr="00436AD9" w:rsidRDefault="00413E81" w:rsidP="00413E81">
      <w:pPr>
        <w:spacing w:after="120"/>
        <w:jc w:val="both"/>
        <w:rPr>
          <w:rFonts w:ascii="Arial" w:hAnsi="Arial" w:cs="Arial"/>
          <w:b/>
          <w:sz w:val="16"/>
          <w:szCs w:val="16"/>
        </w:rPr>
      </w:pPr>
      <w:r>
        <w:rPr>
          <w:rFonts w:ascii="Arial" w:hAnsi="Arial"/>
          <w:b/>
          <w:sz w:val="16"/>
        </w:rPr>
        <w:t xml:space="preserve">Over Zumtobel </w:t>
      </w:r>
    </w:p>
    <w:p w:rsidR="00413E81" w:rsidRPr="007344A4" w:rsidRDefault="00413E81" w:rsidP="00844B85">
      <w:pPr>
        <w:jc w:val="both"/>
        <w:rPr>
          <w:rFonts w:ascii="Arial" w:hAnsi="Arial" w:cs="Arial"/>
          <w:sz w:val="16"/>
          <w:szCs w:val="16"/>
        </w:rPr>
      </w:pPr>
      <w:r>
        <w:rPr>
          <w:rFonts w:ascii="Arial" w:hAnsi="Arial"/>
          <w:sz w:val="16"/>
        </w:rPr>
        <w:t xml:space="preserve">Zumtobel is de internationaal toonaangevende aanbieder van globale lichtoplossingen die het samenspel van licht en architectuur ‘beleefbaar’ maakt. 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 Zumtobel is een merk van Zumtobel AG met hoofdzetel in Dornbirn, Vorarlberg (Oostenrijk). </w:t>
      </w:r>
    </w:p>
    <w:p w:rsidR="000C3A85" w:rsidRPr="00844B85" w:rsidRDefault="00413E81" w:rsidP="00566A12">
      <w:pPr>
        <w:spacing w:line="360" w:lineRule="auto"/>
        <w:jc w:val="right"/>
        <w:rPr>
          <w:rFonts w:ascii="Arial" w:hAnsi="Arial" w:cs="Arial"/>
          <w:b/>
          <w:color w:val="FF0000"/>
          <w:sz w:val="20"/>
          <w:szCs w:val="20"/>
        </w:rPr>
      </w:pPr>
      <w:r>
        <w:rPr>
          <w:rFonts w:ascii="Arial" w:hAnsi="Arial"/>
          <w:b/>
          <w:sz w:val="20"/>
        </w:rPr>
        <w:t>Zumtobel. Het licht.</w:t>
      </w:r>
    </w:p>
    <w:p w:rsidR="00844B85" w:rsidRPr="00844B85" w:rsidRDefault="00844B85" w:rsidP="00566A12">
      <w:pPr>
        <w:spacing w:line="360" w:lineRule="auto"/>
        <w:jc w:val="right"/>
        <w:rPr>
          <w:rFonts w:ascii="Arial" w:hAnsi="Arial" w:cs="Arial"/>
          <w:b/>
          <w:color w:val="FF0000"/>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31"/>
      <w:footerReference w:type="default" r:id="rId32"/>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C8E" w:rsidRDefault="00AF6C8E">
      <w:r>
        <w:separator/>
      </w:r>
    </w:p>
  </w:endnote>
  <w:endnote w:type="continuationSeparator" w:id="0">
    <w:p w:rsidR="00AF6C8E" w:rsidRDefault="00AF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49" w:rsidRPr="00F04900" w:rsidRDefault="00141B49" w:rsidP="000C3A85">
    <w:pPr>
      <w:jc w:val="right"/>
      <w:rPr>
        <w:rFonts w:ascii="Arial" w:hAnsi="Arial" w:cs="Arial"/>
        <w:sz w:val="16"/>
        <w:szCs w:val="16"/>
      </w:rPr>
    </w:pPr>
    <w:r>
      <w:rPr>
        <w:rFonts w:ascii="Arial" w:hAnsi="Arial"/>
        <w:sz w:val="16"/>
      </w:rPr>
      <w:t xml:space="preserve">Pagina </w:t>
    </w:r>
    <w:r w:rsidR="00DD07B1"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DD07B1" w:rsidRPr="00F04900">
      <w:rPr>
        <w:rFonts w:ascii="Arial" w:hAnsi="Arial" w:cs="Arial"/>
        <w:sz w:val="16"/>
        <w:szCs w:val="16"/>
      </w:rPr>
      <w:fldChar w:fldCharType="separate"/>
    </w:r>
    <w:r w:rsidR="00025075">
      <w:rPr>
        <w:rFonts w:ascii="Arial" w:hAnsi="Arial" w:cs="Arial"/>
        <w:noProof/>
        <w:sz w:val="16"/>
        <w:szCs w:val="16"/>
      </w:rPr>
      <w:t>4</w:t>
    </w:r>
    <w:r w:rsidR="00DD07B1" w:rsidRPr="00F04900">
      <w:rPr>
        <w:rFonts w:ascii="Arial" w:hAnsi="Arial" w:cs="Arial"/>
        <w:sz w:val="16"/>
        <w:szCs w:val="16"/>
      </w:rPr>
      <w:fldChar w:fldCharType="end"/>
    </w:r>
    <w:r>
      <w:rPr>
        <w:rFonts w:ascii="Arial" w:hAnsi="Arial"/>
        <w:sz w:val="16"/>
      </w:rPr>
      <w:t xml:space="preserve"> / </w:t>
    </w:r>
    <w:r w:rsidR="00DD07B1"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DD07B1" w:rsidRPr="00F04900">
      <w:rPr>
        <w:rFonts w:ascii="Arial" w:hAnsi="Arial" w:cs="Arial"/>
        <w:sz w:val="16"/>
        <w:szCs w:val="16"/>
      </w:rPr>
      <w:fldChar w:fldCharType="separate"/>
    </w:r>
    <w:r w:rsidR="00025075">
      <w:rPr>
        <w:rFonts w:ascii="Arial" w:hAnsi="Arial" w:cs="Arial"/>
        <w:noProof/>
        <w:sz w:val="16"/>
        <w:szCs w:val="16"/>
      </w:rPr>
      <w:t>7</w:t>
    </w:r>
    <w:r w:rsidR="00DD07B1"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C8E" w:rsidRDefault="00AF6C8E">
      <w:r>
        <w:separator/>
      </w:r>
    </w:p>
  </w:footnote>
  <w:footnote w:type="continuationSeparator" w:id="0">
    <w:p w:rsidR="00AF6C8E" w:rsidRDefault="00AF6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49" w:rsidRDefault="00141B49"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141B49" w:rsidRDefault="00141B49" w:rsidP="000C3A85">
    <w:pPr>
      <w:pStyle w:val="Header"/>
      <w:jc w:val="right"/>
    </w:pPr>
  </w:p>
  <w:p w:rsidR="00141B49" w:rsidRDefault="00141B49"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F3B3A"/>
    <w:multiLevelType w:val="hybridMultilevel"/>
    <w:tmpl w:val="EA0A3126"/>
    <w:lvl w:ilvl="0" w:tplc="B6FA4C4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46224E5E"/>
    <w:multiLevelType w:val="hybridMultilevel"/>
    <w:tmpl w:val="81DE97AA"/>
    <w:lvl w:ilvl="0" w:tplc="B6FA4C4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4">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32"/>
    <w:rsid w:val="0000276F"/>
    <w:rsid w:val="000028D5"/>
    <w:rsid w:val="00006B64"/>
    <w:rsid w:val="0001067A"/>
    <w:rsid w:val="0001415D"/>
    <w:rsid w:val="0001690A"/>
    <w:rsid w:val="00025075"/>
    <w:rsid w:val="00025F0D"/>
    <w:rsid w:val="000326D3"/>
    <w:rsid w:val="00032ED9"/>
    <w:rsid w:val="00056EEB"/>
    <w:rsid w:val="0006705A"/>
    <w:rsid w:val="00094CAC"/>
    <w:rsid w:val="0009769C"/>
    <w:rsid w:val="000A04B2"/>
    <w:rsid w:val="000B108D"/>
    <w:rsid w:val="000C3A85"/>
    <w:rsid w:val="000C411E"/>
    <w:rsid w:val="000D1D45"/>
    <w:rsid w:val="000D23DE"/>
    <w:rsid w:val="000E2638"/>
    <w:rsid w:val="000E740B"/>
    <w:rsid w:val="000F59FB"/>
    <w:rsid w:val="00101785"/>
    <w:rsid w:val="00115E52"/>
    <w:rsid w:val="001208A4"/>
    <w:rsid w:val="0013034B"/>
    <w:rsid w:val="00141B49"/>
    <w:rsid w:val="00144CD1"/>
    <w:rsid w:val="00154F0F"/>
    <w:rsid w:val="00166360"/>
    <w:rsid w:val="00166A68"/>
    <w:rsid w:val="00176EF8"/>
    <w:rsid w:val="00192767"/>
    <w:rsid w:val="00195DA4"/>
    <w:rsid w:val="001A441A"/>
    <w:rsid w:val="001A65A7"/>
    <w:rsid w:val="001B56C6"/>
    <w:rsid w:val="001D6635"/>
    <w:rsid w:val="001E21CF"/>
    <w:rsid w:val="001E2F50"/>
    <w:rsid w:val="001E7B38"/>
    <w:rsid w:val="00201D84"/>
    <w:rsid w:val="00213C5E"/>
    <w:rsid w:val="00216155"/>
    <w:rsid w:val="002215DF"/>
    <w:rsid w:val="0022208E"/>
    <w:rsid w:val="00240782"/>
    <w:rsid w:val="0024383D"/>
    <w:rsid w:val="002478BD"/>
    <w:rsid w:val="00247B51"/>
    <w:rsid w:val="00285B1F"/>
    <w:rsid w:val="00296545"/>
    <w:rsid w:val="002A65D7"/>
    <w:rsid w:val="002B7B57"/>
    <w:rsid w:val="002D0ACA"/>
    <w:rsid w:val="002E18BA"/>
    <w:rsid w:val="002E667E"/>
    <w:rsid w:val="003052E9"/>
    <w:rsid w:val="00306F9D"/>
    <w:rsid w:val="00320C07"/>
    <w:rsid w:val="00324D6B"/>
    <w:rsid w:val="00330743"/>
    <w:rsid w:val="0033304D"/>
    <w:rsid w:val="003448D8"/>
    <w:rsid w:val="0034598A"/>
    <w:rsid w:val="003544A7"/>
    <w:rsid w:val="00366BE5"/>
    <w:rsid w:val="003724B8"/>
    <w:rsid w:val="003908B6"/>
    <w:rsid w:val="00392D90"/>
    <w:rsid w:val="00393656"/>
    <w:rsid w:val="003A156F"/>
    <w:rsid w:val="003A28F1"/>
    <w:rsid w:val="003D2C39"/>
    <w:rsid w:val="003E0AB3"/>
    <w:rsid w:val="003E1111"/>
    <w:rsid w:val="003E2C8F"/>
    <w:rsid w:val="003F1B46"/>
    <w:rsid w:val="003F2D6D"/>
    <w:rsid w:val="004016B2"/>
    <w:rsid w:val="00410019"/>
    <w:rsid w:val="00411923"/>
    <w:rsid w:val="0041202D"/>
    <w:rsid w:val="00413E81"/>
    <w:rsid w:val="00423919"/>
    <w:rsid w:val="00426062"/>
    <w:rsid w:val="00433027"/>
    <w:rsid w:val="00434190"/>
    <w:rsid w:val="00445555"/>
    <w:rsid w:val="004665D2"/>
    <w:rsid w:val="0047080F"/>
    <w:rsid w:val="00471F20"/>
    <w:rsid w:val="00477AE0"/>
    <w:rsid w:val="004921C7"/>
    <w:rsid w:val="00496468"/>
    <w:rsid w:val="004B7CBB"/>
    <w:rsid w:val="004C02F7"/>
    <w:rsid w:val="004D274B"/>
    <w:rsid w:val="004E6705"/>
    <w:rsid w:val="004F07D0"/>
    <w:rsid w:val="004F2D9E"/>
    <w:rsid w:val="004F2DEA"/>
    <w:rsid w:val="00512BF7"/>
    <w:rsid w:val="00523413"/>
    <w:rsid w:val="00527428"/>
    <w:rsid w:val="005351DE"/>
    <w:rsid w:val="00550F2E"/>
    <w:rsid w:val="0055363D"/>
    <w:rsid w:val="0055577E"/>
    <w:rsid w:val="00566A12"/>
    <w:rsid w:val="00566BBF"/>
    <w:rsid w:val="00572D4E"/>
    <w:rsid w:val="005817DA"/>
    <w:rsid w:val="00583E1D"/>
    <w:rsid w:val="00584E84"/>
    <w:rsid w:val="00594D6B"/>
    <w:rsid w:val="005A2CF7"/>
    <w:rsid w:val="005A381B"/>
    <w:rsid w:val="005C0269"/>
    <w:rsid w:val="005C3D9D"/>
    <w:rsid w:val="005C6A0E"/>
    <w:rsid w:val="005E5A19"/>
    <w:rsid w:val="005E5DEE"/>
    <w:rsid w:val="00606E24"/>
    <w:rsid w:val="00612901"/>
    <w:rsid w:val="00613B3C"/>
    <w:rsid w:val="0062655D"/>
    <w:rsid w:val="006336FD"/>
    <w:rsid w:val="006610D1"/>
    <w:rsid w:val="0066583B"/>
    <w:rsid w:val="006823C4"/>
    <w:rsid w:val="00683A45"/>
    <w:rsid w:val="0069527F"/>
    <w:rsid w:val="006A0507"/>
    <w:rsid w:val="006B09AB"/>
    <w:rsid w:val="006B2B87"/>
    <w:rsid w:val="006B30F2"/>
    <w:rsid w:val="006B3A4F"/>
    <w:rsid w:val="006B5D67"/>
    <w:rsid w:val="006B6564"/>
    <w:rsid w:val="006C01D9"/>
    <w:rsid w:val="006E021A"/>
    <w:rsid w:val="006F4F39"/>
    <w:rsid w:val="007167EE"/>
    <w:rsid w:val="00716952"/>
    <w:rsid w:val="00723B12"/>
    <w:rsid w:val="0074083E"/>
    <w:rsid w:val="00747C2D"/>
    <w:rsid w:val="00750C7E"/>
    <w:rsid w:val="007516B3"/>
    <w:rsid w:val="00754EB5"/>
    <w:rsid w:val="007577D6"/>
    <w:rsid w:val="007704E6"/>
    <w:rsid w:val="007809DA"/>
    <w:rsid w:val="007945FB"/>
    <w:rsid w:val="007A68B0"/>
    <w:rsid w:val="007B09EF"/>
    <w:rsid w:val="007B71C3"/>
    <w:rsid w:val="007C3D92"/>
    <w:rsid w:val="007D387F"/>
    <w:rsid w:val="007D611A"/>
    <w:rsid w:val="007F2071"/>
    <w:rsid w:val="007F2371"/>
    <w:rsid w:val="00802F1C"/>
    <w:rsid w:val="00803B99"/>
    <w:rsid w:val="00833C35"/>
    <w:rsid w:val="008343F7"/>
    <w:rsid w:val="00835C29"/>
    <w:rsid w:val="0083660B"/>
    <w:rsid w:val="0083791F"/>
    <w:rsid w:val="00843CF1"/>
    <w:rsid w:val="00844B85"/>
    <w:rsid w:val="00880957"/>
    <w:rsid w:val="00895F4B"/>
    <w:rsid w:val="008B347C"/>
    <w:rsid w:val="008B6493"/>
    <w:rsid w:val="008D5869"/>
    <w:rsid w:val="008D73A2"/>
    <w:rsid w:val="00910163"/>
    <w:rsid w:val="00916F0A"/>
    <w:rsid w:val="00917DE3"/>
    <w:rsid w:val="00930D6F"/>
    <w:rsid w:val="009310CA"/>
    <w:rsid w:val="00933711"/>
    <w:rsid w:val="00955C87"/>
    <w:rsid w:val="009626AA"/>
    <w:rsid w:val="00963843"/>
    <w:rsid w:val="009713B6"/>
    <w:rsid w:val="009729B7"/>
    <w:rsid w:val="00980B5B"/>
    <w:rsid w:val="009979EC"/>
    <w:rsid w:val="009A7449"/>
    <w:rsid w:val="009B1F18"/>
    <w:rsid w:val="009C1C70"/>
    <w:rsid w:val="00A1112E"/>
    <w:rsid w:val="00A16AC0"/>
    <w:rsid w:val="00A359E0"/>
    <w:rsid w:val="00A371DC"/>
    <w:rsid w:val="00A37737"/>
    <w:rsid w:val="00A43ED9"/>
    <w:rsid w:val="00A45D8F"/>
    <w:rsid w:val="00A64F06"/>
    <w:rsid w:val="00A678AC"/>
    <w:rsid w:val="00A73DCB"/>
    <w:rsid w:val="00A87F10"/>
    <w:rsid w:val="00AA2926"/>
    <w:rsid w:val="00AB62C5"/>
    <w:rsid w:val="00AC020E"/>
    <w:rsid w:val="00AD3C73"/>
    <w:rsid w:val="00AE378B"/>
    <w:rsid w:val="00AE3E99"/>
    <w:rsid w:val="00AF6C8E"/>
    <w:rsid w:val="00B06052"/>
    <w:rsid w:val="00B17B3F"/>
    <w:rsid w:val="00B17D3D"/>
    <w:rsid w:val="00B3247F"/>
    <w:rsid w:val="00B56831"/>
    <w:rsid w:val="00B762F4"/>
    <w:rsid w:val="00B87B98"/>
    <w:rsid w:val="00B94B74"/>
    <w:rsid w:val="00B957C9"/>
    <w:rsid w:val="00B9692E"/>
    <w:rsid w:val="00BA3AB7"/>
    <w:rsid w:val="00BD0B79"/>
    <w:rsid w:val="00BF1906"/>
    <w:rsid w:val="00BF670B"/>
    <w:rsid w:val="00C044C7"/>
    <w:rsid w:val="00C11413"/>
    <w:rsid w:val="00C13F9F"/>
    <w:rsid w:val="00C572BF"/>
    <w:rsid w:val="00C60A05"/>
    <w:rsid w:val="00C707EA"/>
    <w:rsid w:val="00C7384A"/>
    <w:rsid w:val="00C7614A"/>
    <w:rsid w:val="00C8619B"/>
    <w:rsid w:val="00C97565"/>
    <w:rsid w:val="00CA4C32"/>
    <w:rsid w:val="00CA669A"/>
    <w:rsid w:val="00CB37E0"/>
    <w:rsid w:val="00CD0581"/>
    <w:rsid w:val="00CD095E"/>
    <w:rsid w:val="00CD24E0"/>
    <w:rsid w:val="00CE5956"/>
    <w:rsid w:val="00D02F82"/>
    <w:rsid w:val="00D0626B"/>
    <w:rsid w:val="00D14B29"/>
    <w:rsid w:val="00D15EF3"/>
    <w:rsid w:val="00D16C10"/>
    <w:rsid w:val="00D254AE"/>
    <w:rsid w:val="00D25E2E"/>
    <w:rsid w:val="00D329F6"/>
    <w:rsid w:val="00D40A38"/>
    <w:rsid w:val="00D55110"/>
    <w:rsid w:val="00D551FE"/>
    <w:rsid w:val="00D617D0"/>
    <w:rsid w:val="00D703A2"/>
    <w:rsid w:val="00D7176F"/>
    <w:rsid w:val="00D83906"/>
    <w:rsid w:val="00D906F1"/>
    <w:rsid w:val="00DA40AE"/>
    <w:rsid w:val="00DA76D4"/>
    <w:rsid w:val="00DD07B1"/>
    <w:rsid w:val="00DD21D7"/>
    <w:rsid w:val="00DD7A51"/>
    <w:rsid w:val="00DD7AA4"/>
    <w:rsid w:val="00DE2303"/>
    <w:rsid w:val="00DE5838"/>
    <w:rsid w:val="00DE5BFF"/>
    <w:rsid w:val="00DF2813"/>
    <w:rsid w:val="00E0111B"/>
    <w:rsid w:val="00E1767A"/>
    <w:rsid w:val="00E33C13"/>
    <w:rsid w:val="00E34DCB"/>
    <w:rsid w:val="00E40A9F"/>
    <w:rsid w:val="00E60D62"/>
    <w:rsid w:val="00E62902"/>
    <w:rsid w:val="00E6303F"/>
    <w:rsid w:val="00E84825"/>
    <w:rsid w:val="00EB34DA"/>
    <w:rsid w:val="00EB428B"/>
    <w:rsid w:val="00ED4DDA"/>
    <w:rsid w:val="00EF0EA5"/>
    <w:rsid w:val="00EF780C"/>
    <w:rsid w:val="00F1044F"/>
    <w:rsid w:val="00F116E8"/>
    <w:rsid w:val="00F17CE5"/>
    <w:rsid w:val="00F307CC"/>
    <w:rsid w:val="00F36653"/>
    <w:rsid w:val="00F56920"/>
    <w:rsid w:val="00F64B3B"/>
    <w:rsid w:val="00F743D4"/>
    <w:rsid w:val="00F85DD2"/>
    <w:rsid w:val="00F85FD0"/>
    <w:rsid w:val="00F87632"/>
    <w:rsid w:val="00FA4A7D"/>
    <w:rsid w:val="00FB721C"/>
    <w:rsid w:val="00FC05AF"/>
    <w:rsid w:val="00FC371F"/>
    <w:rsid w:val="00FC440E"/>
    <w:rsid w:val="00FD1EF9"/>
    <w:rsid w:val="00FF7B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028003">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at-de/produkte/panos.html?" TargetMode="External"/><Relationship Id="rId18" Type="http://schemas.openxmlformats.org/officeDocument/2006/relationships/image" Target="media/image4.jpeg"/><Relationship Id="rId26" Type="http://schemas.openxmlformats.org/officeDocument/2006/relationships/hyperlink" Target="http://www.zumtobel.lu" TargetMode="External"/><Relationship Id="rId3" Type="http://schemas.openxmlformats.org/officeDocument/2006/relationships/customXml" Target="../customXml/item3.xml"/><Relationship Id="rId21" Type="http://schemas.openxmlformats.org/officeDocument/2006/relationships/hyperlink" Target="mailto:sophie.moser@zumtobelgroup.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de-net.com/" TargetMode="External"/><Relationship Id="rId17" Type="http://schemas.openxmlformats.org/officeDocument/2006/relationships/image" Target="media/image3.jpeg"/><Relationship Id="rId25" Type="http://schemas.openxmlformats.org/officeDocument/2006/relationships/hyperlink" Target="http://www.zumtobel.n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yperlink" Target="http://www.zumtobel.b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hascherjehle.de/" TargetMode="External"/><Relationship Id="rId24" Type="http://schemas.openxmlformats.org/officeDocument/2006/relationships/hyperlink" Target="http://www.zumtobel.be"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1.jpeg"/><Relationship Id="rId23" Type="http://schemas.openxmlformats.org/officeDocument/2006/relationships/hyperlink" Target="mailto:jacques.brouhier@zumtobelgroup.com" TargetMode="External"/><Relationship Id="rId28" Type="http://schemas.openxmlformats.org/officeDocument/2006/relationships/hyperlink" Target="mailto:info@zumtobel.lu" TargetMode="Externa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zumtobel.com/at-de/produkte/craft.html?" TargetMode="External"/><Relationship Id="rId22" Type="http://schemas.openxmlformats.org/officeDocument/2006/relationships/hyperlink" Target="http://www.zumtobel.com/" TargetMode="External"/><Relationship Id="rId27" Type="http://schemas.openxmlformats.org/officeDocument/2006/relationships/hyperlink" Target="mailto:info@zumtobel.be" TargetMode="External"/><Relationship Id="rId30" Type="http://schemas.openxmlformats.org/officeDocument/2006/relationships/hyperlink" Target="http://www.zumtobel.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7B6A6-816D-4450-AB7D-20CBE7C881FA}">
  <ds:schemaRefs>
    <ds:schemaRef ds:uri="http://purl.org/dc/terms/"/>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B79342-329D-404F-88E9-DBC418A90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1191</Words>
  <Characters>8322</Characters>
  <Application>Microsoft Office Word</Application>
  <DocSecurity>0</DocSecurity>
  <Lines>69</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Referenzbericht Montforthaus</vt:lpstr>
      <vt:lpstr>Referenzbericht Montforthaus</vt:lpstr>
    </vt:vector>
  </TitlesOfParts>
  <Company>Zumtobel Lighting</Company>
  <LinksUpToDate>false</LinksUpToDate>
  <CharactersWithSpaces>9495</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Referenzbericht Montforthaus</dc:title>
  <dc:creator>Sophie Moser</dc:creator>
  <cp:lastModifiedBy>Melanie Isele</cp:lastModifiedBy>
  <cp:revision>9</cp:revision>
  <cp:lastPrinted>2015-03-31T06:42:00Z</cp:lastPrinted>
  <dcterms:created xsi:type="dcterms:W3CDTF">2015-03-16T12:12:00Z</dcterms:created>
  <dcterms:modified xsi:type="dcterms:W3CDTF">2015-03-31T06:42:00Z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