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5" w:rsidRPr="00455049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5049">
        <w:rPr>
          <w:rFonts w:ascii="Arial" w:hAnsi="Arial"/>
          <w:b/>
          <w:sz w:val="20"/>
          <w:lang w:val="en-GB"/>
        </w:rPr>
        <w:t xml:space="preserve">Communiqué de </w:t>
      </w:r>
      <w:proofErr w:type="spellStart"/>
      <w:r w:rsidRPr="00455049">
        <w:rPr>
          <w:rFonts w:ascii="Arial" w:hAnsi="Arial"/>
          <w:b/>
          <w:sz w:val="20"/>
          <w:lang w:val="en-GB"/>
        </w:rPr>
        <w:t>presse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</w:p>
    <w:p w:rsidR="000C3A85" w:rsidRPr="00455049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0E2638" w:rsidRPr="00455049" w:rsidRDefault="00736417" w:rsidP="0052341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455049">
        <w:rPr>
          <w:rFonts w:ascii="Arial" w:hAnsi="Arial"/>
          <w:b/>
          <w:sz w:val="28"/>
          <w:lang w:val="en-GB"/>
        </w:rPr>
        <w:t xml:space="preserve">TECTON </w:t>
      </w:r>
      <w:proofErr w:type="gramStart"/>
      <w:r w:rsidRPr="00455049">
        <w:rPr>
          <w:rFonts w:ascii="Arial" w:hAnsi="Arial"/>
          <w:b/>
          <w:sz w:val="28"/>
          <w:lang w:val="en-GB"/>
        </w:rPr>
        <w:t>LED :</w:t>
      </w:r>
      <w:proofErr w:type="gramEnd"/>
      <w:r w:rsidRPr="00455049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8"/>
          <w:lang w:val="en-GB"/>
        </w:rPr>
        <w:t>forme</w:t>
      </w:r>
      <w:proofErr w:type="spellEnd"/>
      <w:r w:rsidRPr="00455049">
        <w:rPr>
          <w:rFonts w:ascii="Arial" w:hAnsi="Arial"/>
          <w:b/>
          <w:sz w:val="28"/>
          <w:lang w:val="en-GB"/>
        </w:rPr>
        <w:t xml:space="preserve">, </w:t>
      </w:r>
      <w:proofErr w:type="spellStart"/>
      <w:r w:rsidRPr="00455049">
        <w:rPr>
          <w:rFonts w:ascii="Arial" w:hAnsi="Arial"/>
          <w:b/>
          <w:sz w:val="28"/>
          <w:lang w:val="en-GB"/>
        </w:rPr>
        <w:t>fonctionnalité</w:t>
      </w:r>
      <w:proofErr w:type="spellEnd"/>
      <w:r w:rsidRPr="00455049">
        <w:rPr>
          <w:rFonts w:ascii="Arial" w:hAnsi="Arial"/>
          <w:b/>
          <w:sz w:val="28"/>
          <w:lang w:val="en-GB"/>
        </w:rPr>
        <w:t xml:space="preserve"> et </w:t>
      </w:r>
      <w:proofErr w:type="spellStart"/>
      <w:r w:rsidRPr="00455049">
        <w:rPr>
          <w:rFonts w:ascii="Arial" w:hAnsi="Arial"/>
          <w:b/>
          <w:sz w:val="28"/>
          <w:lang w:val="en-GB"/>
        </w:rPr>
        <w:t>flexibilité</w:t>
      </w:r>
      <w:proofErr w:type="spellEnd"/>
      <w:r w:rsidRPr="00455049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8"/>
          <w:lang w:val="en-GB"/>
        </w:rPr>
        <w:t>dans</w:t>
      </w:r>
      <w:proofErr w:type="spellEnd"/>
      <w:r w:rsidRPr="00455049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8"/>
          <w:lang w:val="en-GB"/>
        </w:rPr>
        <w:t>leur</w:t>
      </w:r>
      <w:proofErr w:type="spellEnd"/>
      <w:r w:rsidRPr="00455049">
        <w:rPr>
          <w:rFonts w:ascii="Arial" w:hAnsi="Arial"/>
          <w:b/>
          <w:sz w:val="28"/>
          <w:lang w:val="en-GB"/>
        </w:rPr>
        <w:t xml:space="preserve"> plus pure expression</w:t>
      </w:r>
    </w:p>
    <w:p w:rsidR="000E2638" w:rsidRPr="00455049" w:rsidRDefault="00755D51" w:rsidP="00893C7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455049">
        <w:rPr>
          <w:rFonts w:ascii="Arial" w:hAnsi="Arial"/>
          <w:b/>
          <w:sz w:val="20"/>
          <w:lang w:val="en-GB"/>
        </w:rPr>
        <w:t xml:space="preserve">Le </w:t>
      </w:r>
      <w:proofErr w:type="spellStart"/>
      <w:r w:rsidRPr="00455049">
        <w:rPr>
          <w:rFonts w:ascii="Arial" w:hAnsi="Arial"/>
          <w:b/>
          <w:sz w:val="20"/>
          <w:lang w:val="en-GB"/>
        </w:rPr>
        <w:t>système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b/>
          <w:sz w:val="20"/>
          <w:lang w:val="en-GB"/>
        </w:rPr>
        <w:t>chemin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lumineux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à LED TECTON de Zumtobel </w:t>
      </w:r>
      <w:proofErr w:type="spellStart"/>
      <w:r w:rsidRPr="00455049">
        <w:rPr>
          <w:rFonts w:ascii="Arial" w:hAnsi="Arial"/>
          <w:b/>
          <w:sz w:val="20"/>
          <w:lang w:val="en-GB"/>
        </w:rPr>
        <w:t>remplit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avec </w:t>
      </w:r>
      <w:proofErr w:type="spellStart"/>
      <w:r w:rsidRPr="00455049">
        <w:rPr>
          <w:rFonts w:ascii="Arial" w:hAnsi="Arial"/>
          <w:b/>
          <w:sz w:val="20"/>
          <w:lang w:val="en-GB"/>
        </w:rPr>
        <w:t>une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flexibilité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sans </w:t>
      </w:r>
      <w:proofErr w:type="spellStart"/>
      <w:r w:rsidRPr="00455049">
        <w:rPr>
          <w:rFonts w:ascii="Arial" w:hAnsi="Arial"/>
          <w:b/>
          <w:sz w:val="20"/>
          <w:lang w:val="en-GB"/>
        </w:rPr>
        <w:t>pareille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les </w:t>
      </w:r>
      <w:proofErr w:type="spellStart"/>
      <w:r w:rsidRPr="00455049">
        <w:rPr>
          <w:rFonts w:ascii="Arial" w:hAnsi="Arial"/>
          <w:b/>
          <w:sz w:val="20"/>
          <w:lang w:val="en-GB"/>
        </w:rPr>
        <w:t>exigences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d'éclairage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les plus </w:t>
      </w:r>
      <w:proofErr w:type="spellStart"/>
      <w:r w:rsidRPr="00455049">
        <w:rPr>
          <w:rFonts w:ascii="Arial" w:hAnsi="Arial"/>
          <w:b/>
          <w:sz w:val="20"/>
          <w:lang w:val="en-GB"/>
        </w:rPr>
        <w:t>diversifiées</w:t>
      </w:r>
      <w:proofErr w:type="spellEnd"/>
      <w:r w:rsidRPr="00455049">
        <w:rPr>
          <w:rFonts w:ascii="Arial" w:hAnsi="Arial"/>
          <w:b/>
          <w:sz w:val="20"/>
          <w:lang w:val="en-GB"/>
        </w:rPr>
        <w:t>.</w:t>
      </w:r>
      <w:proofErr w:type="gram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gramStart"/>
      <w:r w:rsidRPr="00455049">
        <w:rPr>
          <w:rFonts w:ascii="Arial" w:hAnsi="Arial"/>
          <w:b/>
          <w:sz w:val="20"/>
          <w:lang w:val="en-GB"/>
        </w:rPr>
        <w:t xml:space="preserve">Ce </w:t>
      </w:r>
      <w:proofErr w:type="spellStart"/>
      <w:r w:rsidRPr="00455049">
        <w:rPr>
          <w:rFonts w:ascii="Arial" w:hAnsi="Arial"/>
          <w:b/>
          <w:sz w:val="20"/>
          <w:lang w:val="en-GB"/>
        </w:rPr>
        <w:t>printemps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, Zumtobel </w:t>
      </w:r>
      <w:proofErr w:type="spellStart"/>
      <w:r w:rsidRPr="00455049">
        <w:rPr>
          <w:rFonts w:ascii="Arial" w:hAnsi="Arial"/>
          <w:b/>
          <w:sz w:val="20"/>
          <w:lang w:val="en-GB"/>
        </w:rPr>
        <w:t>élargit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le </w:t>
      </w:r>
      <w:proofErr w:type="spellStart"/>
      <w:r w:rsidRPr="00455049">
        <w:rPr>
          <w:rFonts w:ascii="Arial" w:hAnsi="Arial"/>
          <w:b/>
          <w:sz w:val="20"/>
          <w:lang w:val="en-GB"/>
        </w:rPr>
        <w:t>système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b/>
          <w:sz w:val="20"/>
          <w:lang w:val="en-GB"/>
        </w:rPr>
        <w:t>chemin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lumineux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extrêmement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fonctionnel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avec de </w:t>
      </w:r>
      <w:proofErr w:type="spellStart"/>
      <w:r w:rsidRPr="00455049">
        <w:rPr>
          <w:rFonts w:ascii="Arial" w:hAnsi="Arial"/>
          <w:b/>
          <w:sz w:val="20"/>
          <w:lang w:val="en-GB"/>
        </w:rPr>
        <w:t>nombreuses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innovations.</w:t>
      </w:r>
      <w:proofErr w:type="gramEnd"/>
      <w:r w:rsidRPr="00455049">
        <w:rPr>
          <w:rFonts w:ascii="Arial" w:hAnsi="Arial"/>
          <w:b/>
          <w:sz w:val="20"/>
          <w:lang w:val="en-GB"/>
        </w:rPr>
        <w:t xml:space="preserve"> La nouvelle </w:t>
      </w:r>
      <w:proofErr w:type="spellStart"/>
      <w:r w:rsidRPr="00455049">
        <w:rPr>
          <w:rFonts w:ascii="Arial" w:hAnsi="Arial"/>
          <w:b/>
          <w:sz w:val="20"/>
          <w:lang w:val="en-GB"/>
        </w:rPr>
        <w:t>génération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se </w:t>
      </w:r>
      <w:proofErr w:type="spellStart"/>
      <w:r w:rsidRPr="00455049">
        <w:rPr>
          <w:rFonts w:ascii="Arial" w:hAnsi="Arial"/>
          <w:b/>
          <w:sz w:val="20"/>
          <w:lang w:val="en-GB"/>
        </w:rPr>
        <w:t>présente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avec </w:t>
      </w:r>
      <w:proofErr w:type="spellStart"/>
      <w:r w:rsidRPr="00455049">
        <w:rPr>
          <w:rFonts w:ascii="Arial" w:hAnsi="Arial"/>
          <w:b/>
          <w:sz w:val="20"/>
          <w:lang w:val="en-GB"/>
        </w:rPr>
        <w:t>une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meilleure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efficacité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énergétique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qui se </w:t>
      </w:r>
      <w:proofErr w:type="spellStart"/>
      <w:r w:rsidRPr="00455049">
        <w:rPr>
          <w:rFonts w:ascii="Arial" w:hAnsi="Arial"/>
          <w:b/>
          <w:sz w:val="20"/>
          <w:lang w:val="en-GB"/>
        </w:rPr>
        <w:t>conjugue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avec des </w:t>
      </w:r>
      <w:proofErr w:type="spellStart"/>
      <w:r w:rsidRPr="00455049">
        <w:rPr>
          <w:rFonts w:ascii="Arial" w:hAnsi="Arial"/>
          <w:b/>
          <w:sz w:val="20"/>
          <w:lang w:val="en-GB"/>
        </w:rPr>
        <w:t>formes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b/>
          <w:sz w:val="20"/>
          <w:lang w:val="en-GB"/>
        </w:rPr>
        <w:t>épurées</w:t>
      </w:r>
      <w:proofErr w:type="spellEnd"/>
      <w:r w:rsidRPr="00455049">
        <w:rPr>
          <w:rFonts w:ascii="Arial" w:hAnsi="Arial"/>
          <w:b/>
          <w:sz w:val="20"/>
          <w:lang w:val="en-GB"/>
        </w:rPr>
        <w:t xml:space="preserve">. </w:t>
      </w:r>
    </w:p>
    <w:p w:rsidR="002B78F9" w:rsidRPr="00455049" w:rsidRDefault="00FC49FF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455049">
        <w:rPr>
          <w:rFonts w:ascii="Arial" w:hAnsi="Arial"/>
          <w:i/>
          <w:sz w:val="20"/>
          <w:lang w:val="en-GB"/>
        </w:rPr>
        <w:t xml:space="preserve">Dornbirn, </w:t>
      </w:r>
      <w:proofErr w:type="spellStart"/>
      <w:r w:rsidR="00455049" w:rsidRPr="00455049">
        <w:rPr>
          <w:rFonts w:ascii="Arial" w:hAnsi="Arial"/>
          <w:i/>
          <w:sz w:val="20"/>
          <w:lang w:val="en-GB"/>
        </w:rPr>
        <w:t>mai</w:t>
      </w:r>
      <w:proofErr w:type="spellEnd"/>
      <w:r w:rsidRPr="00455049">
        <w:rPr>
          <w:rFonts w:ascii="Arial" w:hAnsi="Arial"/>
          <w:i/>
          <w:sz w:val="20"/>
          <w:lang w:val="en-GB"/>
        </w:rPr>
        <w:t xml:space="preserve"> 2015</w:t>
      </w:r>
      <w:r w:rsidRPr="00455049">
        <w:rPr>
          <w:rFonts w:ascii="Arial" w:hAnsi="Arial"/>
          <w:i/>
          <w:color w:val="FF0000"/>
          <w:sz w:val="20"/>
          <w:lang w:val="en-GB"/>
        </w:rPr>
        <w:t xml:space="preserve"> </w:t>
      </w:r>
      <w:r w:rsidRPr="00455049">
        <w:rPr>
          <w:rFonts w:ascii="Arial" w:hAnsi="Arial"/>
          <w:i/>
          <w:sz w:val="20"/>
          <w:lang w:val="en-GB"/>
        </w:rPr>
        <w:t xml:space="preserve">– </w:t>
      </w:r>
      <w:r w:rsidRPr="00455049">
        <w:rPr>
          <w:rFonts w:ascii="Arial" w:hAnsi="Arial"/>
          <w:sz w:val="20"/>
          <w:lang w:val="en-GB"/>
        </w:rPr>
        <w:t xml:space="preserve">Le </w:t>
      </w:r>
      <w:proofErr w:type="spellStart"/>
      <w:r w:rsidRPr="00455049">
        <w:rPr>
          <w:rFonts w:ascii="Arial" w:hAnsi="Arial"/>
          <w:sz w:val="20"/>
          <w:lang w:val="en-GB"/>
        </w:rPr>
        <w:t>chemin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lumineux</w:t>
      </w:r>
      <w:proofErr w:type="spellEnd"/>
      <w:r w:rsidRPr="00455049">
        <w:rPr>
          <w:rFonts w:ascii="Arial" w:hAnsi="Arial"/>
          <w:sz w:val="20"/>
          <w:lang w:val="en-GB"/>
        </w:rPr>
        <w:t xml:space="preserve"> à LED </w:t>
      </w:r>
      <w:proofErr w:type="spellStart"/>
      <w:r w:rsidRPr="00455049">
        <w:rPr>
          <w:rFonts w:ascii="Arial" w:hAnsi="Arial"/>
          <w:sz w:val="20"/>
          <w:lang w:val="en-GB"/>
        </w:rPr>
        <w:t>existant</w:t>
      </w:r>
      <w:proofErr w:type="spellEnd"/>
      <w:r w:rsidRPr="00455049">
        <w:rPr>
          <w:rFonts w:ascii="Arial" w:hAnsi="Arial"/>
          <w:sz w:val="20"/>
          <w:lang w:val="en-GB"/>
        </w:rPr>
        <w:t xml:space="preserve"> du fabricant de luminaires </w:t>
      </w:r>
      <w:proofErr w:type="spellStart"/>
      <w:r w:rsidRPr="00455049">
        <w:rPr>
          <w:rFonts w:ascii="Arial" w:hAnsi="Arial"/>
          <w:sz w:val="20"/>
          <w:lang w:val="en-GB"/>
        </w:rPr>
        <w:t>autrichien</w:t>
      </w:r>
      <w:proofErr w:type="spellEnd"/>
      <w:r w:rsidRPr="00455049">
        <w:rPr>
          <w:rFonts w:ascii="Arial" w:hAnsi="Arial"/>
          <w:sz w:val="20"/>
          <w:lang w:val="en-GB"/>
        </w:rPr>
        <w:t xml:space="preserve"> Zumtobel fait </w:t>
      </w:r>
      <w:proofErr w:type="spellStart"/>
      <w:r w:rsidRPr="00455049">
        <w:rPr>
          <w:rFonts w:ascii="Arial" w:hAnsi="Arial"/>
          <w:sz w:val="20"/>
          <w:lang w:val="en-GB"/>
        </w:rPr>
        <w:t>partie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d'une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gamme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produits</w:t>
      </w:r>
      <w:proofErr w:type="spellEnd"/>
      <w:r w:rsidRPr="00455049">
        <w:rPr>
          <w:rFonts w:ascii="Arial" w:hAnsi="Arial"/>
          <w:sz w:val="20"/>
          <w:lang w:val="en-GB"/>
        </w:rPr>
        <w:t xml:space="preserve"> qui </w:t>
      </w:r>
      <w:proofErr w:type="spellStart"/>
      <w:r w:rsidRPr="00455049">
        <w:rPr>
          <w:rFonts w:ascii="Arial" w:hAnsi="Arial"/>
          <w:sz w:val="20"/>
          <w:lang w:val="en-GB"/>
        </w:rPr>
        <w:t>résout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intelligemment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n'importe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quelle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tâche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d'éclairage</w:t>
      </w:r>
      <w:proofErr w:type="spellEnd"/>
      <w:r w:rsidRPr="00455049">
        <w:rPr>
          <w:rFonts w:ascii="Arial" w:hAnsi="Arial"/>
          <w:sz w:val="20"/>
          <w:lang w:val="en-GB"/>
        </w:rPr>
        <w:t>.</w:t>
      </w:r>
      <w:proofErr w:type="gramEnd"/>
      <w:r w:rsidRPr="00455049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</w:rPr>
        <w:t xml:space="preserve">Plus de 12 </w:t>
      </w:r>
      <w:proofErr w:type="spellStart"/>
      <w:r>
        <w:rPr>
          <w:rFonts w:ascii="Arial" w:hAnsi="Arial"/>
          <w:sz w:val="20"/>
        </w:rPr>
        <w:t>millions</w:t>
      </w:r>
      <w:proofErr w:type="spellEnd"/>
      <w:r>
        <w:rPr>
          <w:rFonts w:ascii="Arial" w:hAnsi="Arial"/>
          <w:sz w:val="20"/>
        </w:rPr>
        <w:t xml:space="preserve"> de mètres du chemin lumineux TECTON se sont vendus depuis son lancement, ce qui classe ce système parmi les produits les plus vendus de la maison Zumtobel. TECTON</w:t>
      </w:r>
      <w:r>
        <w:rPr>
          <w:b/>
          <w:sz w:val="20"/>
        </w:rPr>
        <w:t> </w:t>
      </w:r>
      <w:r>
        <w:rPr>
          <w:rFonts w:ascii="Arial" w:hAnsi="Arial"/>
          <w:sz w:val="20"/>
        </w:rPr>
        <w:t xml:space="preserve">est le premier chemin lumineux au monde à offrir un profil conducteur à onze pôles intégré dans la rail porteur. </w:t>
      </w:r>
      <w:proofErr w:type="spellStart"/>
      <w:r w:rsidRPr="00455049">
        <w:rPr>
          <w:rFonts w:ascii="Arial" w:hAnsi="Arial"/>
          <w:sz w:val="20"/>
          <w:lang w:val="en-GB"/>
        </w:rPr>
        <w:t>Toutes</w:t>
      </w:r>
      <w:proofErr w:type="spellEnd"/>
      <w:r w:rsidRPr="00455049">
        <w:rPr>
          <w:rFonts w:ascii="Arial" w:hAnsi="Arial"/>
          <w:sz w:val="20"/>
          <w:lang w:val="en-GB"/>
        </w:rPr>
        <w:t xml:space="preserve"> les </w:t>
      </w:r>
      <w:proofErr w:type="spellStart"/>
      <w:r w:rsidRPr="00455049">
        <w:rPr>
          <w:rFonts w:ascii="Arial" w:hAnsi="Arial"/>
          <w:sz w:val="20"/>
          <w:lang w:val="en-GB"/>
        </w:rPr>
        <w:t>fonctions</w:t>
      </w:r>
      <w:proofErr w:type="spellEnd"/>
      <w:r w:rsidRPr="00455049">
        <w:rPr>
          <w:rFonts w:ascii="Arial" w:hAnsi="Arial"/>
          <w:sz w:val="20"/>
          <w:lang w:val="en-GB"/>
        </w:rPr>
        <w:t xml:space="preserve">, </w:t>
      </w:r>
      <w:proofErr w:type="spellStart"/>
      <w:r w:rsidRPr="00455049">
        <w:rPr>
          <w:rFonts w:ascii="Arial" w:hAnsi="Arial"/>
          <w:sz w:val="20"/>
          <w:lang w:val="en-GB"/>
        </w:rPr>
        <w:t>comme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l'alimentation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électrique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gramStart"/>
      <w:r w:rsidRPr="00455049">
        <w:rPr>
          <w:rFonts w:ascii="Arial" w:hAnsi="Arial"/>
          <w:sz w:val="20"/>
          <w:lang w:val="en-GB"/>
        </w:rPr>
        <w:t>et</w:t>
      </w:r>
      <w:proofErr w:type="gramEnd"/>
      <w:r w:rsidRPr="00455049">
        <w:rPr>
          <w:rFonts w:ascii="Arial" w:hAnsi="Arial"/>
          <w:sz w:val="20"/>
          <w:lang w:val="en-GB"/>
        </w:rPr>
        <w:t xml:space="preserve"> la connexion à </w:t>
      </w:r>
      <w:proofErr w:type="spellStart"/>
      <w:r w:rsidRPr="00455049">
        <w:rPr>
          <w:rFonts w:ascii="Arial" w:hAnsi="Arial"/>
          <w:sz w:val="20"/>
          <w:lang w:val="en-GB"/>
        </w:rPr>
        <w:t>l'éclairage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sécurité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parfaitement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intégrées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dans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ce</w:t>
      </w:r>
      <w:proofErr w:type="spellEnd"/>
      <w:r w:rsidRPr="00455049">
        <w:rPr>
          <w:rFonts w:ascii="Arial" w:hAnsi="Arial"/>
          <w:sz w:val="20"/>
          <w:lang w:val="en-GB"/>
        </w:rPr>
        <w:t xml:space="preserve"> rail </w:t>
      </w:r>
      <w:proofErr w:type="spellStart"/>
      <w:r w:rsidRPr="00455049">
        <w:rPr>
          <w:rFonts w:ascii="Arial" w:hAnsi="Arial"/>
          <w:sz w:val="20"/>
          <w:lang w:val="en-GB"/>
        </w:rPr>
        <w:t>porteur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multifonctionnel</w:t>
      </w:r>
      <w:proofErr w:type="spellEnd"/>
      <w:r w:rsidRPr="00455049">
        <w:rPr>
          <w:rFonts w:ascii="Arial" w:hAnsi="Arial"/>
          <w:sz w:val="20"/>
          <w:lang w:val="en-GB"/>
        </w:rPr>
        <w:t xml:space="preserve">. Les luminaires </w:t>
      </w:r>
      <w:proofErr w:type="spellStart"/>
      <w:r w:rsidRPr="00455049">
        <w:rPr>
          <w:rFonts w:ascii="Arial" w:hAnsi="Arial"/>
          <w:sz w:val="20"/>
          <w:lang w:val="en-GB"/>
        </w:rPr>
        <w:t>peuvent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être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positionnés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manière</w:t>
      </w:r>
      <w:proofErr w:type="spellEnd"/>
      <w:r w:rsidRPr="00455049">
        <w:rPr>
          <w:rFonts w:ascii="Arial" w:hAnsi="Arial"/>
          <w:sz w:val="20"/>
          <w:lang w:val="en-GB"/>
        </w:rPr>
        <w:t xml:space="preserve"> flexible </w:t>
      </w:r>
      <w:proofErr w:type="gramStart"/>
      <w:r w:rsidRPr="00455049">
        <w:rPr>
          <w:rFonts w:ascii="Arial" w:hAnsi="Arial"/>
          <w:sz w:val="20"/>
          <w:lang w:val="en-GB"/>
        </w:rPr>
        <w:t>et</w:t>
      </w:r>
      <w:proofErr w:type="gramEnd"/>
      <w:r w:rsidRPr="00455049">
        <w:rPr>
          <w:rFonts w:ascii="Arial" w:hAnsi="Arial"/>
          <w:sz w:val="20"/>
          <w:lang w:val="en-GB"/>
        </w:rPr>
        <w:t xml:space="preserve"> le </w:t>
      </w:r>
      <w:proofErr w:type="spellStart"/>
      <w:r w:rsidRPr="00455049">
        <w:rPr>
          <w:rFonts w:ascii="Arial" w:hAnsi="Arial"/>
          <w:sz w:val="20"/>
          <w:lang w:val="en-GB"/>
        </w:rPr>
        <w:t>système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peut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s'adapter</w:t>
      </w:r>
      <w:proofErr w:type="spellEnd"/>
      <w:r w:rsidRPr="00455049">
        <w:rPr>
          <w:rFonts w:ascii="Arial" w:hAnsi="Arial"/>
          <w:sz w:val="20"/>
          <w:lang w:val="en-GB"/>
        </w:rPr>
        <w:t xml:space="preserve"> à tout moment aux modifications </w:t>
      </w:r>
      <w:proofErr w:type="spellStart"/>
      <w:r w:rsidRPr="00455049">
        <w:rPr>
          <w:rFonts w:ascii="Arial" w:hAnsi="Arial"/>
          <w:sz w:val="20"/>
          <w:lang w:val="en-GB"/>
        </w:rPr>
        <w:t>constructives</w:t>
      </w:r>
      <w:proofErr w:type="spellEnd"/>
      <w:r w:rsidRPr="00455049">
        <w:rPr>
          <w:rFonts w:ascii="Arial" w:hAnsi="Arial"/>
          <w:sz w:val="20"/>
          <w:lang w:val="en-GB"/>
        </w:rPr>
        <w:t xml:space="preserve">. </w:t>
      </w:r>
      <w:proofErr w:type="spellStart"/>
      <w:r w:rsidRPr="00455049">
        <w:rPr>
          <w:rFonts w:ascii="Arial" w:hAnsi="Arial"/>
          <w:sz w:val="20"/>
          <w:lang w:val="en-GB"/>
        </w:rPr>
        <w:t>En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proofErr w:type="gramStart"/>
      <w:r w:rsidRPr="00455049">
        <w:rPr>
          <w:rFonts w:ascii="Arial" w:hAnsi="Arial"/>
          <w:sz w:val="20"/>
          <w:lang w:val="en-GB"/>
        </w:rPr>
        <w:t>cas</w:t>
      </w:r>
      <w:proofErr w:type="spellEnd"/>
      <w:proofErr w:type="gram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besoin</w:t>
      </w:r>
      <w:proofErr w:type="spellEnd"/>
      <w:r w:rsidRPr="00455049">
        <w:rPr>
          <w:rFonts w:ascii="Arial" w:hAnsi="Arial"/>
          <w:sz w:val="20"/>
          <w:lang w:val="en-GB"/>
        </w:rPr>
        <w:t xml:space="preserve">, </w:t>
      </w:r>
      <w:proofErr w:type="spellStart"/>
      <w:r w:rsidRPr="00455049">
        <w:rPr>
          <w:rFonts w:ascii="Arial" w:hAnsi="Arial"/>
          <w:sz w:val="20"/>
          <w:lang w:val="en-GB"/>
        </w:rPr>
        <w:t>seuls</w:t>
      </w:r>
      <w:proofErr w:type="spellEnd"/>
      <w:r w:rsidRPr="00455049">
        <w:rPr>
          <w:rFonts w:ascii="Arial" w:hAnsi="Arial"/>
          <w:sz w:val="20"/>
          <w:lang w:val="en-GB"/>
        </w:rPr>
        <w:t xml:space="preserve"> les modules </w:t>
      </w:r>
      <w:proofErr w:type="spellStart"/>
      <w:r w:rsidRPr="00455049">
        <w:rPr>
          <w:rFonts w:ascii="Arial" w:hAnsi="Arial"/>
          <w:sz w:val="20"/>
          <w:lang w:val="en-GB"/>
        </w:rPr>
        <w:t>d'éclairage</w:t>
      </w:r>
      <w:proofErr w:type="spellEnd"/>
      <w:r w:rsidRPr="00455049">
        <w:rPr>
          <w:rFonts w:ascii="Arial" w:hAnsi="Arial"/>
          <w:sz w:val="20"/>
          <w:lang w:val="en-GB"/>
        </w:rPr>
        <w:t xml:space="preserve">, les </w:t>
      </w:r>
      <w:proofErr w:type="spellStart"/>
      <w:r w:rsidRPr="00455049">
        <w:rPr>
          <w:rFonts w:ascii="Arial" w:hAnsi="Arial"/>
          <w:sz w:val="20"/>
          <w:lang w:val="en-GB"/>
        </w:rPr>
        <w:t>lampes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ou</w:t>
      </w:r>
      <w:proofErr w:type="spellEnd"/>
      <w:r w:rsidRPr="00455049">
        <w:rPr>
          <w:rFonts w:ascii="Arial" w:hAnsi="Arial"/>
          <w:sz w:val="20"/>
          <w:lang w:val="en-GB"/>
        </w:rPr>
        <w:t xml:space="preserve"> les </w:t>
      </w:r>
      <w:proofErr w:type="spellStart"/>
      <w:r w:rsidRPr="00455049">
        <w:rPr>
          <w:rFonts w:ascii="Arial" w:hAnsi="Arial"/>
          <w:sz w:val="20"/>
          <w:lang w:val="en-GB"/>
        </w:rPr>
        <w:t>optiques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remplacés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ou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complétés</w:t>
      </w:r>
      <w:proofErr w:type="spellEnd"/>
      <w:r w:rsidRPr="00455049">
        <w:rPr>
          <w:rFonts w:ascii="Arial" w:hAnsi="Arial"/>
          <w:sz w:val="20"/>
          <w:lang w:val="en-GB"/>
        </w:rPr>
        <w:t xml:space="preserve">. Un des </w:t>
      </w:r>
      <w:proofErr w:type="spellStart"/>
      <w:r w:rsidRPr="00455049">
        <w:rPr>
          <w:rFonts w:ascii="Arial" w:hAnsi="Arial"/>
          <w:sz w:val="20"/>
          <w:lang w:val="en-GB"/>
        </w:rPr>
        <w:t>atouts</w:t>
      </w:r>
      <w:proofErr w:type="spellEnd"/>
      <w:r w:rsidRPr="00455049">
        <w:rPr>
          <w:rFonts w:ascii="Arial" w:hAnsi="Arial"/>
          <w:sz w:val="20"/>
          <w:lang w:val="en-GB"/>
        </w:rPr>
        <w:t xml:space="preserve"> de TECTON </w:t>
      </w:r>
      <w:proofErr w:type="spellStart"/>
      <w:r w:rsidRPr="00455049">
        <w:rPr>
          <w:rFonts w:ascii="Arial" w:hAnsi="Arial"/>
          <w:sz w:val="20"/>
          <w:lang w:val="en-GB"/>
        </w:rPr>
        <w:t>est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sa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facilité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proofErr w:type="gramStart"/>
      <w:r w:rsidRPr="00455049">
        <w:rPr>
          <w:rFonts w:ascii="Arial" w:hAnsi="Arial"/>
          <w:sz w:val="20"/>
          <w:lang w:val="en-GB"/>
        </w:rPr>
        <w:t>d'installation</w:t>
      </w:r>
      <w:proofErr w:type="spellEnd"/>
      <w:r w:rsidRPr="00455049">
        <w:rPr>
          <w:rFonts w:ascii="Arial" w:hAnsi="Arial"/>
          <w:sz w:val="20"/>
          <w:lang w:val="en-GB"/>
        </w:rPr>
        <w:t xml:space="preserve"> :</w:t>
      </w:r>
      <w:proofErr w:type="gramEnd"/>
      <w:r w:rsidRPr="00455049">
        <w:rPr>
          <w:rFonts w:ascii="Arial" w:hAnsi="Arial"/>
          <w:sz w:val="20"/>
          <w:lang w:val="en-GB"/>
        </w:rPr>
        <w:t xml:space="preserve"> la </w:t>
      </w:r>
      <w:proofErr w:type="spellStart"/>
      <w:r w:rsidRPr="00455049">
        <w:rPr>
          <w:rFonts w:ascii="Arial" w:hAnsi="Arial"/>
          <w:sz w:val="20"/>
          <w:lang w:val="en-GB"/>
        </w:rPr>
        <w:t>réglette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lumineuse</w:t>
      </w:r>
      <w:proofErr w:type="spellEnd"/>
      <w:r w:rsidRPr="00455049">
        <w:rPr>
          <w:rFonts w:ascii="Arial" w:hAnsi="Arial"/>
          <w:sz w:val="20"/>
          <w:lang w:val="en-GB"/>
        </w:rPr>
        <w:t xml:space="preserve"> par </w:t>
      </w:r>
      <w:proofErr w:type="spellStart"/>
      <w:r w:rsidRPr="00455049">
        <w:rPr>
          <w:rFonts w:ascii="Arial" w:hAnsi="Arial"/>
          <w:sz w:val="20"/>
          <w:lang w:val="en-GB"/>
        </w:rPr>
        <w:t>exemple</w:t>
      </w:r>
      <w:proofErr w:type="spellEnd"/>
      <w:r w:rsidRPr="00455049">
        <w:rPr>
          <w:rFonts w:ascii="Arial" w:hAnsi="Arial"/>
          <w:sz w:val="20"/>
          <w:lang w:val="en-GB"/>
        </w:rPr>
        <w:t xml:space="preserve"> se </w:t>
      </w:r>
      <w:proofErr w:type="spellStart"/>
      <w:r w:rsidRPr="00455049">
        <w:rPr>
          <w:rFonts w:ascii="Arial" w:hAnsi="Arial"/>
          <w:sz w:val="20"/>
          <w:lang w:val="en-GB"/>
        </w:rPr>
        <w:t>monte</w:t>
      </w:r>
      <w:proofErr w:type="spellEnd"/>
      <w:r w:rsidRPr="00455049">
        <w:rPr>
          <w:rFonts w:ascii="Arial" w:hAnsi="Arial"/>
          <w:sz w:val="20"/>
          <w:lang w:val="en-GB"/>
        </w:rPr>
        <w:t xml:space="preserve"> par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seule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personne</w:t>
      </w:r>
      <w:proofErr w:type="spellEnd"/>
      <w:r w:rsidRPr="00455049">
        <w:rPr>
          <w:rFonts w:ascii="Arial" w:hAnsi="Arial"/>
          <w:sz w:val="20"/>
          <w:lang w:val="en-GB"/>
        </w:rPr>
        <w:t xml:space="preserve">. TECTON LED </w:t>
      </w:r>
      <w:proofErr w:type="spellStart"/>
      <w:r w:rsidRPr="00455049">
        <w:rPr>
          <w:rFonts w:ascii="Arial" w:hAnsi="Arial"/>
          <w:sz w:val="20"/>
          <w:lang w:val="en-GB"/>
        </w:rPr>
        <w:t>séduit</w:t>
      </w:r>
      <w:proofErr w:type="spellEnd"/>
      <w:r w:rsidRPr="00455049">
        <w:rPr>
          <w:rFonts w:ascii="Arial" w:hAnsi="Arial"/>
          <w:sz w:val="20"/>
          <w:lang w:val="en-GB"/>
        </w:rPr>
        <w:t xml:space="preserve"> par son </w:t>
      </w:r>
      <w:proofErr w:type="gramStart"/>
      <w:r w:rsidRPr="00455049">
        <w:rPr>
          <w:rFonts w:ascii="Arial" w:hAnsi="Arial"/>
          <w:sz w:val="20"/>
          <w:lang w:val="en-GB"/>
        </w:rPr>
        <w:t>design mince</w:t>
      </w:r>
      <w:proofErr w:type="gramEnd"/>
      <w:r w:rsidRPr="00455049">
        <w:rPr>
          <w:rFonts w:ascii="Arial" w:hAnsi="Arial"/>
          <w:sz w:val="20"/>
          <w:lang w:val="en-GB"/>
        </w:rPr>
        <w:t xml:space="preserve"> et </w:t>
      </w:r>
      <w:proofErr w:type="spellStart"/>
      <w:r w:rsidRPr="00455049">
        <w:rPr>
          <w:rFonts w:ascii="Arial" w:hAnsi="Arial"/>
          <w:sz w:val="20"/>
          <w:lang w:val="en-GB"/>
        </w:rPr>
        <w:t>élégant</w:t>
      </w:r>
      <w:proofErr w:type="spellEnd"/>
      <w:r w:rsidRPr="00455049">
        <w:rPr>
          <w:rFonts w:ascii="Arial" w:hAnsi="Arial"/>
          <w:sz w:val="20"/>
          <w:lang w:val="en-GB"/>
        </w:rPr>
        <w:t xml:space="preserve"> qui </w:t>
      </w:r>
      <w:proofErr w:type="spellStart"/>
      <w:r w:rsidRPr="00455049">
        <w:rPr>
          <w:rFonts w:ascii="Arial" w:hAnsi="Arial"/>
          <w:sz w:val="20"/>
          <w:lang w:val="en-GB"/>
        </w:rPr>
        <w:t>réunit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lampe</w:t>
      </w:r>
      <w:proofErr w:type="spellEnd"/>
      <w:r w:rsidRPr="00455049">
        <w:rPr>
          <w:rFonts w:ascii="Arial" w:hAnsi="Arial"/>
          <w:sz w:val="20"/>
          <w:lang w:val="en-GB"/>
        </w:rPr>
        <w:t xml:space="preserve">, </w:t>
      </w:r>
      <w:proofErr w:type="spellStart"/>
      <w:r w:rsidRPr="00455049">
        <w:rPr>
          <w:rFonts w:ascii="Arial" w:hAnsi="Arial"/>
          <w:sz w:val="20"/>
          <w:lang w:val="en-GB"/>
        </w:rPr>
        <w:t>réglette</w:t>
      </w:r>
      <w:proofErr w:type="spellEnd"/>
      <w:r w:rsidRPr="00455049">
        <w:rPr>
          <w:rFonts w:ascii="Arial" w:hAnsi="Arial"/>
          <w:sz w:val="20"/>
          <w:lang w:val="en-GB"/>
        </w:rPr>
        <w:t xml:space="preserve"> et </w:t>
      </w:r>
      <w:proofErr w:type="spellStart"/>
      <w:r w:rsidRPr="00455049">
        <w:rPr>
          <w:rFonts w:ascii="Arial" w:hAnsi="Arial"/>
          <w:sz w:val="20"/>
          <w:lang w:val="en-GB"/>
        </w:rPr>
        <w:t>réflecteur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en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unité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visuelle</w:t>
      </w:r>
      <w:proofErr w:type="spellEnd"/>
      <w:r w:rsidRPr="00455049">
        <w:rPr>
          <w:rFonts w:ascii="Arial" w:hAnsi="Arial"/>
          <w:sz w:val="20"/>
          <w:lang w:val="en-GB"/>
        </w:rPr>
        <w:t xml:space="preserve"> et </w:t>
      </w:r>
      <w:proofErr w:type="spellStart"/>
      <w:r w:rsidRPr="00455049">
        <w:rPr>
          <w:rFonts w:ascii="Arial" w:hAnsi="Arial"/>
          <w:sz w:val="20"/>
          <w:lang w:val="en-GB"/>
        </w:rPr>
        <w:t>fonctionnelle</w:t>
      </w:r>
      <w:proofErr w:type="spellEnd"/>
      <w:r w:rsidRPr="00455049">
        <w:rPr>
          <w:rFonts w:ascii="Arial" w:hAnsi="Arial"/>
          <w:sz w:val="20"/>
          <w:lang w:val="en-GB"/>
        </w:rPr>
        <w:t xml:space="preserve">. Le luminaire droit, compact </w:t>
      </w:r>
      <w:proofErr w:type="gramStart"/>
      <w:r w:rsidRPr="00455049">
        <w:rPr>
          <w:rFonts w:ascii="Arial" w:hAnsi="Arial"/>
          <w:sz w:val="20"/>
          <w:lang w:val="en-GB"/>
        </w:rPr>
        <w:t>et</w:t>
      </w:r>
      <w:proofErr w:type="gram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pourtant</w:t>
      </w:r>
      <w:proofErr w:type="spellEnd"/>
      <w:r w:rsidRPr="00455049">
        <w:rPr>
          <w:rFonts w:ascii="Arial" w:hAnsi="Arial"/>
          <w:sz w:val="20"/>
          <w:lang w:val="en-GB"/>
        </w:rPr>
        <w:t xml:space="preserve"> polyvalent, </w:t>
      </w:r>
      <w:proofErr w:type="spellStart"/>
      <w:r w:rsidRPr="00455049">
        <w:rPr>
          <w:rFonts w:ascii="Arial" w:hAnsi="Arial"/>
          <w:sz w:val="20"/>
          <w:lang w:val="en-GB"/>
        </w:rPr>
        <w:t>rayonne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grande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sérénité</w:t>
      </w:r>
      <w:proofErr w:type="spellEnd"/>
      <w:r w:rsidRPr="00455049">
        <w:rPr>
          <w:rFonts w:ascii="Arial" w:hAnsi="Arial"/>
          <w:sz w:val="20"/>
          <w:lang w:val="en-GB"/>
        </w:rPr>
        <w:t xml:space="preserve">. Les </w:t>
      </w:r>
      <w:proofErr w:type="spellStart"/>
      <w:r w:rsidRPr="00455049">
        <w:rPr>
          <w:rFonts w:ascii="Arial" w:hAnsi="Arial"/>
          <w:sz w:val="20"/>
          <w:lang w:val="en-GB"/>
        </w:rPr>
        <w:t>chemins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lumineux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dépourvus</w:t>
      </w:r>
      <w:proofErr w:type="spellEnd"/>
      <w:r w:rsidRPr="00455049">
        <w:rPr>
          <w:rFonts w:ascii="Arial" w:hAnsi="Arial"/>
          <w:sz w:val="20"/>
          <w:lang w:val="en-GB"/>
        </w:rPr>
        <w:t xml:space="preserve"> de jointures </w:t>
      </w:r>
      <w:proofErr w:type="gramStart"/>
      <w:r w:rsidRPr="00455049">
        <w:rPr>
          <w:rFonts w:ascii="Arial" w:hAnsi="Arial"/>
          <w:sz w:val="20"/>
          <w:lang w:val="en-GB"/>
        </w:rPr>
        <w:t>et</w:t>
      </w:r>
      <w:proofErr w:type="gram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présentent</w:t>
      </w:r>
      <w:proofErr w:type="spellEnd"/>
      <w:r w:rsidRPr="00455049">
        <w:rPr>
          <w:rFonts w:ascii="Arial" w:hAnsi="Arial"/>
          <w:sz w:val="20"/>
          <w:lang w:val="en-GB"/>
        </w:rPr>
        <w:t xml:space="preserve"> un aspect </w:t>
      </w:r>
      <w:proofErr w:type="spellStart"/>
      <w:r w:rsidRPr="00455049">
        <w:rPr>
          <w:rFonts w:ascii="Arial" w:hAnsi="Arial"/>
          <w:sz w:val="20"/>
          <w:lang w:val="en-GB"/>
        </w:rPr>
        <w:t>continu</w:t>
      </w:r>
      <w:proofErr w:type="spellEnd"/>
      <w:r w:rsidRPr="00455049">
        <w:rPr>
          <w:rFonts w:ascii="Arial" w:hAnsi="Arial"/>
          <w:sz w:val="20"/>
          <w:lang w:val="en-GB"/>
        </w:rPr>
        <w:t xml:space="preserve"> sans interruption visible, </w:t>
      </w:r>
      <w:proofErr w:type="spellStart"/>
      <w:r w:rsidRPr="00455049">
        <w:rPr>
          <w:rFonts w:ascii="Arial" w:hAnsi="Arial"/>
          <w:sz w:val="20"/>
          <w:lang w:val="en-GB"/>
        </w:rPr>
        <w:t>même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lorsque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différentes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répartitions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photométriques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alignées</w:t>
      </w:r>
      <w:proofErr w:type="spellEnd"/>
      <w:r w:rsidRPr="00455049">
        <w:rPr>
          <w:rFonts w:ascii="Arial" w:hAnsi="Arial"/>
          <w:sz w:val="20"/>
          <w:lang w:val="en-GB"/>
        </w:rPr>
        <w:t xml:space="preserve">. </w:t>
      </w:r>
    </w:p>
    <w:p w:rsidR="00BA03E9" w:rsidRPr="00455049" w:rsidRDefault="002B78F9" w:rsidP="00BA03E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5049">
        <w:rPr>
          <w:rFonts w:ascii="Arial" w:hAnsi="Arial"/>
          <w:sz w:val="20"/>
          <w:lang w:val="en-GB"/>
        </w:rPr>
        <w:t xml:space="preserve">La nouvelle </w:t>
      </w:r>
      <w:proofErr w:type="spellStart"/>
      <w:r w:rsidRPr="00455049">
        <w:rPr>
          <w:rFonts w:ascii="Arial" w:hAnsi="Arial"/>
          <w:sz w:val="20"/>
          <w:lang w:val="en-GB"/>
        </w:rPr>
        <w:t>génération</w:t>
      </w:r>
      <w:proofErr w:type="spellEnd"/>
      <w:r w:rsidRPr="00455049">
        <w:rPr>
          <w:rFonts w:ascii="Arial" w:hAnsi="Arial"/>
          <w:sz w:val="20"/>
          <w:lang w:val="en-GB"/>
        </w:rPr>
        <w:t xml:space="preserve"> du </w:t>
      </w:r>
      <w:proofErr w:type="spellStart"/>
      <w:r w:rsidRPr="00455049">
        <w:rPr>
          <w:rFonts w:ascii="Arial" w:hAnsi="Arial"/>
          <w:sz w:val="20"/>
          <w:lang w:val="en-GB"/>
        </w:rPr>
        <w:t>chemin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lumineux</w:t>
      </w:r>
      <w:proofErr w:type="spellEnd"/>
      <w:r w:rsidRPr="00455049">
        <w:rPr>
          <w:rFonts w:ascii="Arial" w:hAnsi="Arial"/>
          <w:sz w:val="20"/>
          <w:lang w:val="en-GB"/>
        </w:rPr>
        <w:t xml:space="preserve"> à LED </w:t>
      </w:r>
      <w:proofErr w:type="spellStart"/>
      <w:r w:rsidRPr="00455049">
        <w:rPr>
          <w:rFonts w:ascii="Arial" w:hAnsi="Arial"/>
          <w:sz w:val="20"/>
          <w:lang w:val="en-GB"/>
        </w:rPr>
        <w:t>présente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meilleure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efficacité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énergétique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dans</w:t>
      </w:r>
      <w:proofErr w:type="spellEnd"/>
      <w:r w:rsidRPr="00455049">
        <w:rPr>
          <w:rFonts w:ascii="Arial" w:hAnsi="Arial"/>
          <w:sz w:val="20"/>
          <w:lang w:val="en-GB"/>
        </w:rPr>
        <w:t xml:space="preserve"> des </w:t>
      </w:r>
      <w:proofErr w:type="spellStart"/>
      <w:r w:rsidRPr="00455049">
        <w:rPr>
          <w:rFonts w:ascii="Arial" w:hAnsi="Arial"/>
          <w:sz w:val="20"/>
          <w:lang w:val="en-GB"/>
        </w:rPr>
        <w:t>formes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nettement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réduites</w:t>
      </w:r>
      <w:proofErr w:type="spellEnd"/>
      <w:r w:rsidRPr="00455049">
        <w:rPr>
          <w:rFonts w:ascii="Arial" w:hAnsi="Arial"/>
          <w:sz w:val="20"/>
          <w:lang w:val="en-GB"/>
        </w:rPr>
        <w:t xml:space="preserve">. Le </w:t>
      </w:r>
      <w:proofErr w:type="spellStart"/>
      <w:r w:rsidRPr="00455049">
        <w:rPr>
          <w:rFonts w:ascii="Arial" w:hAnsi="Arial"/>
          <w:sz w:val="20"/>
          <w:lang w:val="en-GB"/>
        </w:rPr>
        <w:t>développement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incessant de la </w:t>
      </w:r>
      <w:proofErr w:type="spellStart"/>
      <w:r w:rsidRPr="00455049">
        <w:rPr>
          <w:rFonts w:ascii="Arial" w:hAnsi="Arial"/>
          <w:sz w:val="20"/>
          <w:lang w:val="en-GB"/>
        </w:rPr>
        <w:t>technologie</w:t>
      </w:r>
      <w:proofErr w:type="spellEnd"/>
      <w:r w:rsidRPr="00455049">
        <w:rPr>
          <w:rFonts w:ascii="Arial" w:hAnsi="Arial"/>
          <w:sz w:val="20"/>
          <w:lang w:val="en-GB"/>
        </w:rPr>
        <w:t xml:space="preserve"> LED </w:t>
      </w:r>
      <w:proofErr w:type="spellStart"/>
      <w:r w:rsidRPr="00455049">
        <w:rPr>
          <w:rFonts w:ascii="Arial" w:hAnsi="Arial"/>
          <w:sz w:val="20"/>
          <w:lang w:val="en-GB"/>
        </w:rPr>
        <w:t>apporte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miniaturisation du design </w:t>
      </w:r>
      <w:proofErr w:type="spellStart"/>
      <w:r w:rsidRPr="00455049">
        <w:rPr>
          <w:rFonts w:ascii="Arial" w:hAnsi="Arial"/>
          <w:sz w:val="20"/>
          <w:lang w:val="en-GB"/>
        </w:rPr>
        <w:t>ainsi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qu'un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indice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d'efficacité</w:t>
      </w:r>
      <w:proofErr w:type="spellEnd"/>
      <w:r w:rsidRPr="00455049">
        <w:rPr>
          <w:rFonts w:ascii="Arial" w:hAnsi="Arial"/>
          <w:sz w:val="20"/>
          <w:lang w:val="en-GB"/>
        </w:rPr>
        <w:t xml:space="preserve"> plus </w:t>
      </w:r>
      <w:proofErr w:type="spellStart"/>
      <w:r w:rsidRPr="00455049">
        <w:rPr>
          <w:rFonts w:ascii="Arial" w:hAnsi="Arial"/>
          <w:sz w:val="20"/>
          <w:lang w:val="en-GB"/>
        </w:rPr>
        <w:t>élevé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pouvant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atteindre</w:t>
      </w:r>
      <w:proofErr w:type="spellEnd"/>
      <w:r w:rsidRPr="00455049">
        <w:rPr>
          <w:rFonts w:ascii="Arial" w:hAnsi="Arial"/>
          <w:sz w:val="20"/>
          <w:lang w:val="en-GB"/>
        </w:rPr>
        <w:t xml:space="preserve"> 148 lumens/watt. La nouvelle </w:t>
      </w:r>
      <w:proofErr w:type="spellStart"/>
      <w:r w:rsidRPr="00455049">
        <w:rPr>
          <w:rFonts w:ascii="Arial" w:hAnsi="Arial"/>
          <w:sz w:val="20"/>
          <w:lang w:val="en-GB"/>
        </w:rPr>
        <w:t>technologie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lentille</w:t>
      </w:r>
      <w:proofErr w:type="spellEnd"/>
      <w:r w:rsidRPr="00455049">
        <w:rPr>
          <w:rFonts w:ascii="Arial" w:hAnsi="Arial"/>
          <w:sz w:val="20"/>
          <w:lang w:val="en-GB"/>
        </w:rPr>
        <w:t xml:space="preserve"> « Split </w:t>
      </w:r>
      <w:proofErr w:type="spellStart"/>
      <w:r w:rsidRPr="00455049">
        <w:rPr>
          <w:rFonts w:ascii="Arial" w:hAnsi="Arial"/>
          <w:sz w:val="20"/>
          <w:lang w:val="en-GB"/>
        </w:rPr>
        <w:t>Lense</w:t>
      </w:r>
      <w:proofErr w:type="spellEnd"/>
      <w:r w:rsidRPr="00455049">
        <w:rPr>
          <w:rFonts w:ascii="Arial" w:hAnsi="Arial"/>
          <w:sz w:val="20"/>
          <w:lang w:val="en-GB"/>
        </w:rPr>
        <w:t> » </w:t>
      </w:r>
      <w:proofErr w:type="gramStart"/>
      <w:r w:rsidRPr="00455049">
        <w:rPr>
          <w:rFonts w:ascii="Arial" w:hAnsi="Arial"/>
          <w:sz w:val="20"/>
          <w:lang w:val="en-GB"/>
        </w:rPr>
        <w:t>assure</w:t>
      </w:r>
      <w:proofErr w:type="gramEnd"/>
      <w:r w:rsidRPr="00455049">
        <w:rPr>
          <w:rFonts w:ascii="Arial" w:hAnsi="Arial"/>
          <w:sz w:val="20"/>
          <w:lang w:val="en-GB"/>
        </w:rPr>
        <w:t xml:space="preserve"> un </w:t>
      </w:r>
      <w:proofErr w:type="spellStart"/>
      <w:r w:rsidRPr="00455049">
        <w:rPr>
          <w:rFonts w:ascii="Arial" w:hAnsi="Arial"/>
          <w:sz w:val="20"/>
          <w:lang w:val="en-GB"/>
        </w:rPr>
        <w:t>guidage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efficace</w:t>
      </w:r>
      <w:proofErr w:type="spellEnd"/>
      <w:r w:rsidRPr="00455049">
        <w:rPr>
          <w:rFonts w:ascii="Arial" w:hAnsi="Arial"/>
          <w:sz w:val="20"/>
          <w:lang w:val="en-GB"/>
        </w:rPr>
        <w:t xml:space="preserve"> et précis de la lumière. </w:t>
      </w:r>
      <w:proofErr w:type="spellStart"/>
      <w:r w:rsidRPr="00455049">
        <w:rPr>
          <w:rFonts w:ascii="Arial" w:hAnsi="Arial"/>
          <w:sz w:val="20"/>
          <w:lang w:val="en-GB"/>
        </w:rPr>
        <w:t>Depuis</w:t>
      </w:r>
      <w:proofErr w:type="spellEnd"/>
      <w:r w:rsidRPr="00455049">
        <w:rPr>
          <w:rFonts w:ascii="Arial" w:hAnsi="Arial"/>
          <w:sz w:val="20"/>
          <w:lang w:val="en-GB"/>
        </w:rPr>
        <w:t xml:space="preserve"> la source </w:t>
      </w:r>
      <w:proofErr w:type="spellStart"/>
      <w:r w:rsidRPr="00455049">
        <w:rPr>
          <w:rFonts w:ascii="Arial" w:hAnsi="Arial"/>
          <w:sz w:val="20"/>
          <w:lang w:val="en-GB"/>
        </w:rPr>
        <w:t>ponctuelle</w:t>
      </w:r>
      <w:proofErr w:type="spellEnd"/>
      <w:r w:rsidRPr="00455049">
        <w:rPr>
          <w:rFonts w:ascii="Arial" w:hAnsi="Arial"/>
          <w:sz w:val="20"/>
          <w:lang w:val="en-GB"/>
        </w:rPr>
        <w:t xml:space="preserve">, la </w:t>
      </w:r>
      <w:proofErr w:type="spellStart"/>
      <w:r w:rsidRPr="00455049">
        <w:rPr>
          <w:rFonts w:ascii="Arial" w:hAnsi="Arial"/>
          <w:sz w:val="20"/>
          <w:lang w:val="en-GB"/>
        </w:rPr>
        <w:t>lentille</w:t>
      </w:r>
      <w:proofErr w:type="spellEnd"/>
      <w:r w:rsidRPr="00455049">
        <w:rPr>
          <w:rFonts w:ascii="Arial" w:hAnsi="Arial"/>
          <w:sz w:val="20"/>
          <w:lang w:val="en-GB"/>
        </w:rPr>
        <w:t xml:space="preserve"> Split </w:t>
      </w:r>
      <w:proofErr w:type="spellStart"/>
      <w:r w:rsidRPr="00455049">
        <w:rPr>
          <w:rFonts w:ascii="Arial" w:hAnsi="Arial"/>
          <w:sz w:val="20"/>
          <w:lang w:val="en-GB"/>
        </w:rPr>
        <w:t>dévie</w:t>
      </w:r>
      <w:proofErr w:type="spellEnd"/>
      <w:r w:rsidRPr="00455049">
        <w:rPr>
          <w:rFonts w:ascii="Arial" w:hAnsi="Arial"/>
          <w:sz w:val="20"/>
          <w:lang w:val="en-GB"/>
        </w:rPr>
        <w:t xml:space="preserve"> la lumière </w:t>
      </w:r>
      <w:proofErr w:type="spellStart"/>
      <w:r w:rsidRPr="00455049">
        <w:rPr>
          <w:rFonts w:ascii="Arial" w:hAnsi="Arial"/>
          <w:sz w:val="20"/>
          <w:lang w:val="en-GB"/>
        </w:rPr>
        <w:t>uniformément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des </w:t>
      </w:r>
      <w:proofErr w:type="spellStart"/>
      <w:r w:rsidRPr="00455049">
        <w:rPr>
          <w:rFonts w:ascii="Arial" w:hAnsi="Arial"/>
          <w:sz w:val="20"/>
          <w:lang w:val="en-GB"/>
        </w:rPr>
        <w:t>deux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côtés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proofErr w:type="gramStart"/>
      <w:r w:rsidRPr="00455049">
        <w:rPr>
          <w:rFonts w:ascii="Arial" w:hAnsi="Arial"/>
          <w:sz w:val="20"/>
          <w:lang w:val="en-GB"/>
        </w:rPr>
        <w:t>ce</w:t>
      </w:r>
      <w:proofErr w:type="spellEnd"/>
      <w:proofErr w:type="gramEnd"/>
      <w:r w:rsidRPr="00455049">
        <w:rPr>
          <w:rFonts w:ascii="Arial" w:hAnsi="Arial"/>
          <w:sz w:val="20"/>
          <w:lang w:val="en-GB"/>
        </w:rPr>
        <w:t xml:space="preserve"> qui </w:t>
      </w:r>
      <w:proofErr w:type="spellStart"/>
      <w:r w:rsidRPr="00455049">
        <w:rPr>
          <w:rFonts w:ascii="Arial" w:hAnsi="Arial"/>
          <w:sz w:val="20"/>
          <w:lang w:val="en-GB"/>
        </w:rPr>
        <w:t>réduit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l'éblouissement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(UGR &lt; 19) et guide le flux de </w:t>
      </w:r>
      <w:proofErr w:type="spellStart"/>
      <w:r w:rsidRPr="00455049">
        <w:rPr>
          <w:rFonts w:ascii="Arial" w:hAnsi="Arial"/>
          <w:sz w:val="20"/>
          <w:lang w:val="en-GB"/>
        </w:rPr>
        <w:t>manière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ciblée</w:t>
      </w:r>
      <w:proofErr w:type="spellEnd"/>
      <w:r w:rsidRPr="00455049">
        <w:rPr>
          <w:rFonts w:ascii="Arial" w:hAnsi="Arial"/>
          <w:sz w:val="20"/>
          <w:lang w:val="en-GB"/>
        </w:rPr>
        <w:t xml:space="preserve">. Vu </w:t>
      </w:r>
      <w:proofErr w:type="spellStart"/>
      <w:r w:rsidRPr="00455049">
        <w:rPr>
          <w:rFonts w:ascii="Arial" w:hAnsi="Arial"/>
          <w:sz w:val="20"/>
          <w:lang w:val="en-GB"/>
        </w:rPr>
        <w:t>que</w:t>
      </w:r>
      <w:proofErr w:type="spellEnd"/>
      <w:r w:rsidRPr="00455049">
        <w:rPr>
          <w:rFonts w:ascii="Arial" w:hAnsi="Arial"/>
          <w:sz w:val="20"/>
          <w:lang w:val="en-GB"/>
        </w:rPr>
        <w:t xml:space="preserve"> les </w:t>
      </w:r>
      <w:proofErr w:type="spellStart"/>
      <w:r w:rsidRPr="00455049">
        <w:rPr>
          <w:rFonts w:ascii="Arial" w:hAnsi="Arial"/>
          <w:sz w:val="20"/>
          <w:lang w:val="en-GB"/>
        </w:rPr>
        <w:t>reflets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gênants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sur</w:t>
      </w:r>
      <w:proofErr w:type="spellEnd"/>
      <w:r w:rsidRPr="00455049">
        <w:rPr>
          <w:rFonts w:ascii="Arial" w:hAnsi="Arial"/>
          <w:sz w:val="20"/>
          <w:lang w:val="en-GB"/>
        </w:rPr>
        <w:t xml:space="preserve"> les </w:t>
      </w:r>
      <w:proofErr w:type="spellStart"/>
      <w:r w:rsidRPr="00455049">
        <w:rPr>
          <w:rFonts w:ascii="Arial" w:hAnsi="Arial"/>
          <w:sz w:val="20"/>
          <w:lang w:val="en-GB"/>
        </w:rPr>
        <w:t>écrans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ainsi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empêchés</w:t>
      </w:r>
      <w:proofErr w:type="spellEnd"/>
      <w:r w:rsidRPr="00455049">
        <w:rPr>
          <w:rFonts w:ascii="Arial" w:hAnsi="Arial"/>
          <w:sz w:val="20"/>
          <w:lang w:val="en-GB"/>
        </w:rPr>
        <w:t xml:space="preserve">, TECTON </w:t>
      </w:r>
      <w:proofErr w:type="spellStart"/>
      <w:proofErr w:type="gramStart"/>
      <w:r w:rsidRPr="00455049">
        <w:rPr>
          <w:rFonts w:ascii="Arial" w:hAnsi="Arial"/>
          <w:sz w:val="20"/>
          <w:lang w:val="en-GB"/>
        </w:rPr>
        <w:t>est</w:t>
      </w:r>
      <w:proofErr w:type="spellEnd"/>
      <w:proofErr w:type="gram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idéal</w:t>
      </w:r>
      <w:proofErr w:type="spellEnd"/>
      <w:r w:rsidRPr="00455049">
        <w:rPr>
          <w:rFonts w:ascii="Arial" w:hAnsi="Arial"/>
          <w:sz w:val="20"/>
          <w:lang w:val="en-GB"/>
        </w:rPr>
        <w:t xml:space="preserve"> pour </w:t>
      </w:r>
      <w:proofErr w:type="spellStart"/>
      <w:r w:rsidRPr="00455049">
        <w:rPr>
          <w:rFonts w:ascii="Arial" w:hAnsi="Arial"/>
          <w:sz w:val="20"/>
          <w:lang w:val="en-GB"/>
        </w:rPr>
        <w:t>l'éclairage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dans</w:t>
      </w:r>
      <w:proofErr w:type="spellEnd"/>
      <w:r w:rsidRPr="00455049">
        <w:rPr>
          <w:rFonts w:ascii="Arial" w:hAnsi="Arial"/>
          <w:sz w:val="20"/>
          <w:lang w:val="en-GB"/>
        </w:rPr>
        <w:t xml:space="preserve"> la zone des </w:t>
      </w:r>
      <w:proofErr w:type="spellStart"/>
      <w:r w:rsidRPr="00455049">
        <w:rPr>
          <w:rFonts w:ascii="Arial" w:hAnsi="Arial"/>
          <w:sz w:val="20"/>
          <w:lang w:val="en-GB"/>
        </w:rPr>
        <w:t>caisses</w:t>
      </w:r>
      <w:proofErr w:type="spellEnd"/>
      <w:r w:rsidRPr="00455049">
        <w:rPr>
          <w:rFonts w:ascii="Arial" w:hAnsi="Arial"/>
          <w:sz w:val="20"/>
          <w:lang w:val="en-GB"/>
        </w:rPr>
        <w:t xml:space="preserve"> d'un </w:t>
      </w:r>
      <w:proofErr w:type="spellStart"/>
      <w:r w:rsidRPr="00455049">
        <w:rPr>
          <w:rFonts w:ascii="Arial" w:hAnsi="Arial"/>
          <w:sz w:val="20"/>
          <w:lang w:val="en-GB"/>
        </w:rPr>
        <w:t>supermarché</w:t>
      </w:r>
      <w:proofErr w:type="spellEnd"/>
      <w:r w:rsidRPr="00455049">
        <w:rPr>
          <w:rFonts w:ascii="Arial" w:hAnsi="Arial"/>
          <w:sz w:val="20"/>
          <w:lang w:val="en-GB"/>
        </w:rPr>
        <w:t xml:space="preserve"> par </w:t>
      </w:r>
      <w:proofErr w:type="spellStart"/>
      <w:r w:rsidRPr="00455049">
        <w:rPr>
          <w:rFonts w:ascii="Arial" w:hAnsi="Arial"/>
          <w:sz w:val="20"/>
          <w:lang w:val="en-GB"/>
        </w:rPr>
        <w:t>exemple</w:t>
      </w:r>
      <w:proofErr w:type="spellEnd"/>
      <w:r w:rsidRPr="00455049">
        <w:rPr>
          <w:rFonts w:ascii="Arial" w:hAnsi="Arial"/>
          <w:sz w:val="20"/>
          <w:lang w:val="en-GB"/>
        </w:rPr>
        <w:t xml:space="preserve">. </w:t>
      </w:r>
      <w:proofErr w:type="gramStart"/>
      <w:r w:rsidRPr="00455049">
        <w:rPr>
          <w:rFonts w:ascii="Arial" w:hAnsi="Arial"/>
          <w:sz w:val="20"/>
          <w:lang w:val="en-GB"/>
        </w:rPr>
        <w:t>Un</w:t>
      </w:r>
      <w:proofErr w:type="gram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atout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supplémentaire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est</w:t>
      </w:r>
      <w:proofErr w:type="spellEnd"/>
      <w:r w:rsidRPr="00455049">
        <w:rPr>
          <w:rFonts w:ascii="Arial" w:hAnsi="Arial"/>
          <w:sz w:val="20"/>
          <w:lang w:val="en-GB"/>
        </w:rPr>
        <w:t xml:space="preserve"> la </w:t>
      </w:r>
      <w:proofErr w:type="spellStart"/>
      <w:r w:rsidRPr="00455049">
        <w:rPr>
          <w:rFonts w:ascii="Arial" w:hAnsi="Arial"/>
          <w:sz w:val="20"/>
          <w:lang w:val="en-GB"/>
        </w:rPr>
        <w:t>réduction</w:t>
      </w:r>
      <w:proofErr w:type="spellEnd"/>
      <w:r w:rsidRPr="00455049">
        <w:rPr>
          <w:rFonts w:ascii="Arial" w:hAnsi="Arial"/>
          <w:sz w:val="20"/>
          <w:lang w:val="en-GB"/>
        </w:rPr>
        <w:t xml:space="preserve"> des </w:t>
      </w:r>
      <w:proofErr w:type="spellStart"/>
      <w:r w:rsidRPr="00455049">
        <w:rPr>
          <w:rFonts w:ascii="Arial" w:hAnsi="Arial"/>
          <w:sz w:val="20"/>
          <w:lang w:val="en-GB"/>
        </w:rPr>
        <w:t>coûts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qu'apporte</w:t>
      </w:r>
      <w:proofErr w:type="spellEnd"/>
      <w:r w:rsidRPr="00455049">
        <w:rPr>
          <w:rFonts w:ascii="Arial" w:hAnsi="Arial"/>
          <w:sz w:val="20"/>
          <w:lang w:val="en-GB"/>
        </w:rPr>
        <w:t xml:space="preserve"> la diminution de la </w:t>
      </w:r>
      <w:proofErr w:type="spellStart"/>
      <w:r w:rsidRPr="00455049">
        <w:rPr>
          <w:rFonts w:ascii="Arial" w:hAnsi="Arial"/>
          <w:sz w:val="20"/>
          <w:lang w:val="en-GB"/>
        </w:rPr>
        <w:t>consommation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d'énergie</w:t>
      </w:r>
      <w:proofErr w:type="spellEnd"/>
      <w:r w:rsidRPr="00455049">
        <w:rPr>
          <w:rFonts w:ascii="Arial" w:hAnsi="Arial"/>
          <w:sz w:val="20"/>
          <w:lang w:val="en-GB"/>
        </w:rPr>
        <w:t xml:space="preserve">. De plus, les </w:t>
      </w:r>
      <w:proofErr w:type="spellStart"/>
      <w:r w:rsidRPr="00455049">
        <w:rPr>
          <w:rFonts w:ascii="Arial" w:hAnsi="Arial"/>
          <w:sz w:val="20"/>
          <w:lang w:val="en-GB"/>
        </w:rPr>
        <w:t>longueurs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existantes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été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remplacées</w:t>
      </w:r>
      <w:proofErr w:type="spellEnd"/>
      <w:r w:rsidRPr="00455049">
        <w:rPr>
          <w:rFonts w:ascii="Arial" w:hAnsi="Arial"/>
          <w:sz w:val="20"/>
          <w:lang w:val="en-GB"/>
        </w:rPr>
        <w:t xml:space="preserve"> par des </w:t>
      </w:r>
      <w:proofErr w:type="spellStart"/>
      <w:r w:rsidRPr="00455049">
        <w:rPr>
          <w:rFonts w:ascii="Arial" w:hAnsi="Arial"/>
          <w:sz w:val="20"/>
          <w:lang w:val="en-GB"/>
        </w:rPr>
        <w:t>longueurs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métriques</w:t>
      </w:r>
      <w:proofErr w:type="spellEnd"/>
      <w:r w:rsidRPr="00455049">
        <w:rPr>
          <w:rFonts w:ascii="Arial" w:hAnsi="Arial"/>
          <w:sz w:val="20"/>
          <w:lang w:val="en-GB"/>
        </w:rPr>
        <w:t xml:space="preserve"> de 1 et 1</w:t>
      </w:r>
      <w:proofErr w:type="gramStart"/>
      <w:r w:rsidRPr="00455049">
        <w:rPr>
          <w:rFonts w:ascii="Arial" w:hAnsi="Arial"/>
          <w:sz w:val="20"/>
          <w:lang w:val="en-GB"/>
        </w:rPr>
        <w:t>,5</w:t>
      </w:r>
      <w:proofErr w:type="gramEnd"/>
      <w:r w:rsidRPr="00455049">
        <w:rPr>
          <w:rFonts w:ascii="Arial" w:hAnsi="Arial"/>
          <w:sz w:val="20"/>
          <w:lang w:val="en-GB"/>
        </w:rPr>
        <w:t xml:space="preserve"> m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réglette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d'une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longueur</w:t>
      </w:r>
      <w:proofErr w:type="spellEnd"/>
      <w:r w:rsidRPr="00455049">
        <w:rPr>
          <w:rFonts w:ascii="Arial" w:hAnsi="Arial"/>
          <w:sz w:val="20"/>
          <w:lang w:val="en-GB"/>
        </w:rPr>
        <w:t xml:space="preserve"> de 2 m </w:t>
      </w:r>
      <w:proofErr w:type="spellStart"/>
      <w:r w:rsidRPr="00455049">
        <w:rPr>
          <w:rFonts w:ascii="Arial" w:hAnsi="Arial"/>
          <w:sz w:val="20"/>
          <w:lang w:val="en-GB"/>
        </w:rPr>
        <w:t>est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r w:rsidRPr="00455049">
        <w:rPr>
          <w:rFonts w:ascii="Arial" w:hAnsi="Arial"/>
          <w:sz w:val="20"/>
          <w:lang w:val="en-GB"/>
        </w:rPr>
        <w:lastRenderedPageBreak/>
        <w:t xml:space="preserve">venue </w:t>
      </w:r>
      <w:proofErr w:type="spellStart"/>
      <w:r w:rsidRPr="00455049">
        <w:rPr>
          <w:rFonts w:ascii="Arial" w:hAnsi="Arial"/>
          <w:sz w:val="20"/>
          <w:lang w:val="en-GB"/>
        </w:rPr>
        <w:t>s'ajouter</w:t>
      </w:r>
      <w:proofErr w:type="spellEnd"/>
      <w:r w:rsidRPr="00455049">
        <w:rPr>
          <w:rFonts w:ascii="Arial" w:hAnsi="Arial"/>
          <w:sz w:val="20"/>
          <w:lang w:val="en-GB"/>
        </w:rPr>
        <w:t xml:space="preserve"> aux </w:t>
      </w:r>
      <w:proofErr w:type="spellStart"/>
      <w:r w:rsidRPr="00455049">
        <w:rPr>
          <w:rFonts w:ascii="Arial" w:hAnsi="Arial"/>
          <w:sz w:val="20"/>
          <w:lang w:val="en-GB"/>
        </w:rPr>
        <w:t>longueurs</w:t>
      </w:r>
      <w:proofErr w:type="spellEnd"/>
      <w:r w:rsidRPr="00455049">
        <w:rPr>
          <w:rFonts w:ascii="Arial" w:hAnsi="Arial"/>
          <w:sz w:val="20"/>
          <w:lang w:val="en-GB"/>
        </w:rPr>
        <w:t xml:space="preserve"> déjà </w:t>
      </w:r>
      <w:proofErr w:type="spellStart"/>
      <w:r w:rsidRPr="00455049">
        <w:rPr>
          <w:rFonts w:ascii="Arial" w:hAnsi="Arial"/>
          <w:sz w:val="20"/>
          <w:lang w:val="en-GB"/>
        </w:rPr>
        <w:t>existantes</w:t>
      </w:r>
      <w:proofErr w:type="spellEnd"/>
      <w:r w:rsidRPr="00455049">
        <w:rPr>
          <w:rFonts w:ascii="Arial" w:hAnsi="Arial"/>
          <w:sz w:val="20"/>
          <w:lang w:val="en-GB"/>
        </w:rPr>
        <w:t xml:space="preserve">. La conception </w:t>
      </w:r>
      <w:proofErr w:type="spellStart"/>
      <w:r w:rsidRPr="00455049">
        <w:rPr>
          <w:rFonts w:ascii="Arial" w:hAnsi="Arial"/>
          <w:sz w:val="20"/>
          <w:lang w:val="en-GB"/>
        </w:rPr>
        <w:t>d'une</w:t>
      </w:r>
      <w:proofErr w:type="spellEnd"/>
      <w:r w:rsidRPr="00455049">
        <w:rPr>
          <w:rFonts w:ascii="Arial" w:hAnsi="Arial"/>
          <w:sz w:val="20"/>
          <w:lang w:val="en-GB"/>
        </w:rPr>
        <w:t xml:space="preserve"> solution lumière avec TECTON </w:t>
      </w:r>
      <w:proofErr w:type="spellStart"/>
      <w:r w:rsidRPr="00455049">
        <w:rPr>
          <w:rFonts w:ascii="Arial" w:hAnsi="Arial"/>
          <w:sz w:val="20"/>
          <w:lang w:val="en-GB"/>
        </w:rPr>
        <w:t>s'en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trouve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nettement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simplifiée</w:t>
      </w:r>
      <w:proofErr w:type="spellEnd"/>
      <w:r w:rsidRPr="00455049">
        <w:rPr>
          <w:rFonts w:ascii="Arial" w:hAnsi="Arial"/>
          <w:sz w:val="20"/>
          <w:lang w:val="en-GB"/>
        </w:rPr>
        <w:t xml:space="preserve">. </w:t>
      </w:r>
    </w:p>
    <w:p w:rsidR="00023CB9" w:rsidRPr="00455049" w:rsidRDefault="00736417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55049">
        <w:rPr>
          <w:rFonts w:ascii="Arial" w:hAnsi="Arial"/>
          <w:sz w:val="20"/>
          <w:lang w:val="en-GB"/>
        </w:rPr>
        <w:t xml:space="preserve">La nouvelle </w:t>
      </w:r>
      <w:proofErr w:type="spellStart"/>
      <w:r w:rsidRPr="00455049">
        <w:rPr>
          <w:rFonts w:ascii="Arial" w:hAnsi="Arial"/>
          <w:sz w:val="20"/>
          <w:lang w:val="en-GB"/>
        </w:rPr>
        <w:t>génération</w:t>
      </w:r>
      <w:proofErr w:type="spellEnd"/>
      <w:r w:rsidRPr="00455049">
        <w:rPr>
          <w:rFonts w:ascii="Arial" w:hAnsi="Arial"/>
          <w:sz w:val="20"/>
          <w:lang w:val="en-GB"/>
        </w:rPr>
        <w:t xml:space="preserve"> TECTON LED </w:t>
      </w:r>
      <w:proofErr w:type="spellStart"/>
      <w:r w:rsidRPr="00455049">
        <w:rPr>
          <w:rFonts w:ascii="Arial" w:hAnsi="Arial"/>
          <w:sz w:val="20"/>
          <w:lang w:val="en-GB"/>
        </w:rPr>
        <w:t>est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disponible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dans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différentes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températures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couleur</w:t>
      </w:r>
      <w:proofErr w:type="spellEnd"/>
      <w:r w:rsidRPr="00455049">
        <w:rPr>
          <w:rFonts w:ascii="Arial" w:hAnsi="Arial"/>
          <w:sz w:val="20"/>
          <w:lang w:val="en-GB"/>
        </w:rPr>
        <w:t xml:space="preserve">, à savoir 3000 K, 4000 K et 6500 K avec un </w:t>
      </w:r>
      <w:proofErr w:type="spellStart"/>
      <w:r w:rsidRPr="00455049">
        <w:rPr>
          <w:rFonts w:ascii="Arial" w:hAnsi="Arial"/>
          <w:sz w:val="20"/>
          <w:lang w:val="en-GB"/>
        </w:rPr>
        <w:t>indice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rendu</w:t>
      </w:r>
      <w:proofErr w:type="spellEnd"/>
      <w:r w:rsidRPr="00455049">
        <w:rPr>
          <w:rFonts w:ascii="Arial" w:hAnsi="Arial"/>
          <w:sz w:val="20"/>
          <w:lang w:val="en-GB"/>
        </w:rPr>
        <w:t xml:space="preserve"> des </w:t>
      </w:r>
      <w:proofErr w:type="spellStart"/>
      <w:r w:rsidRPr="00455049">
        <w:rPr>
          <w:rFonts w:ascii="Arial" w:hAnsi="Arial"/>
          <w:sz w:val="20"/>
          <w:lang w:val="en-GB"/>
        </w:rPr>
        <w:t>couleurs</w:t>
      </w:r>
      <w:proofErr w:type="spellEnd"/>
      <w:r w:rsidRPr="00455049">
        <w:rPr>
          <w:rFonts w:ascii="Arial" w:hAnsi="Arial"/>
          <w:sz w:val="20"/>
          <w:lang w:val="en-GB"/>
        </w:rPr>
        <w:t xml:space="preserve"> de Ra &gt; 80. Les LED </w:t>
      </w:r>
      <w:proofErr w:type="gramStart"/>
      <w:r w:rsidRPr="00455049">
        <w:rPr>
          <w:rFonts w:ascii="Arial" w:hAnsi="Arial"/>
          <w:sz w:val="20"/>
          <w:lang w:val="en-GB"/>
        </w:rPr>
        <w:t>et</w:t>
      </w:r>
      <w:proofErr w:type="gram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l'optique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sont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réalisées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dans</w:t>
      </w:r>
      <w:proofErr w:type="spellEnd"/>
      <w:r w:rsidRPr="00455049">
        <w:rPr>
          <w:rFonts w:ascii="Arial" w:hAnsi="Arial"/>
          <w:sz w:val="20"/>
          <w:lang w:val="en-GB"/>
        </w:rPr>
        <w:t xml:space="preserve"> le </w:t>
      </w:r>
      <w:proofErr w:type="spellStart"/>
      <w:r w:rsidRPr="00455049">
        <w:rPr>
          <w:rFonts w:ascii="Arial" w:hAnsi="Arial"/>
          <w:sz w:val="20"/>
          <w:lang w:val="en-GB"/>
        </w:rPr>
        <w:t>degré</w:t>
      </w:r>
      <w:proofErr w:type="spellEnd"/>
      <w:r w:rsidRPr="00455049">
        <w:rPr>
          <w:rFonts w:ascii="Arial" w:hAnsi="Arial"/>
          <w:sz w:val="20"/>
          <w:lang w:val="en-GB"/>
        </w:rPr>
        <w:t xml:space="preserve"> IP 50, </w:t>
      </w:r>
      <w:proofErr w:type="spellStart"/>
      <w:r w:rsidRPr="00455049">
        <w:rPr>
          <w:rFonts w:ascii="Arial" w:hAnsi="Arial"/>
          <w:sz w:val="20"/>
          <w:lang w:val="en-GB"/>
        </w:rPr>
        <w:t>ce</w:t>
      </w:r>
      <w:proofErr w:type="spellEnd"/>
      <w:r w:rsidRPr="00455049">
        <w:rPr>
          <w:rFonts w:ascii="Arial" w:hAnsi="Arial"/>
          <w:sz w:val="20"/>
          <w:lang w:val="en-GB"/>
        </w:rPr>
        <w:t xml:space="preserve"> qui assure </w:t>
      </w:r>
      <w:proofErr w:type="spellStart"/>
      <w:r w:rsidRPr="00455049">
        <w:rPr>
          <w:rFonts w:ascii="Arial" w:hAnsi="Arial"/>
          <w:sz w:val="20"/>
          <w:lang w:val="en-GB"/>
        </w:rPr>
        <w:t>leur</w:t>
      </w:r>
      <w:proofErr w:type="spellEnd"/>
      <w:r w:rsidRPr="00455049">
        <w:rPr>
          <w:rFonts w:ascii="Arial" w:hAnsi="Arial"/>
          <w:sz w:val="20"/>
          <w:lang w:val="en-GB"/>
        </w:rPr>
        <w:t xml:space="preserve"> protection </w:t>
      </w:r>
      <w:proofErr w:type="spellStart"/>
      <w:r w:rsidRPr="00455049">
        <w:rPr>
          <w:rFonts w:ascii="Arial" w:hAnsi="Arial"/>
          <w:sz w:val="20"/>
          <w:lang w:val="en-GB"/>
        </w:rPr>
        <w:t>contre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l'encrassement</w:t>
      </w:r>
      <w:proofErr w:type="spellEnd"/>
      <w:r w:rsidRPr="00455049">
        <w:rPr>
          <w:rFonts w:ascii="Arial" w:hAnsi="Arial"/>
          <w:sz w:val="20"/>
          <w:lang w:val="en-GB"/>
        </w:rPr>
        <w:t xml:space="preserve">. Le </w:t>
      </w:r>
      <w:proofErr w:type="spellStart"/>
      <w:r w:rsidRPr="00455049">
        <w:rPr>
          <w:rFonts w:ascii="Arial" w:hAnsi="Arial"/>
          <w:sz w:val="20"/>
          <w:lang w:val="en-GB"/>
        </w:rPr>
        <w:t>système</w:t>
      </w:r>
      <w:proofErr w:type="spell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chemin</w:t>
      </w:r>
      <w:proofErr w:type="spellEnd"/>
      <w:r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Pr="00455049">
        <w:rPr>
          <w:rFonts w:ascii="Arial" w:hAnsi="Arial"/>
          <w:sz w:val="20"/>
          <w:lang w:val="en-GB"/>
        </w:rPr>
        <w:t>lumineux</w:t>
      </w:r>
      <w:proofErr w:type="spellEnd"/>
      <w:r w:rsidRPr="00455049">
        <w:rPr>
          <w:rFonts w:ascii="Arial" w:hAnsi="Arial"/>
          <w:sz w:val="20"/>
          <w:lang w:val="en-GB"/>
        </w:rPr>
        <w:t xml:space="preserve"> à LED TECTON </w:t>
      </w:r>
      <w:proofErr w:type="spellStart"/>
      <w:proofErr w:type="gramStart"/>
      <w:r w:rsidRPr="00455049">
        <w:rPr>
          <w:rFonts w:ascii="Arial" w:hAnsi="Arial"/>
          <w:sz w:val="20"/>
          <w:lang w:val="en-GB"/>
        </w:rPr>
        <w:t>est</w:t>
      </w:r>
      <w:proofErr w:type="spellEnd"/>
      <w:proofErr w:type="gramEnd"/>
      <w:r w:rsidRPr="00455049">
        <w:rPr>
          <w:rFonts w:ascii="Arial" w:hAnsi="Arial"/>
          <w:sz w:val="20"/>
          <w:lang w:val="en-GB"/>
        </w:rPr>
        <w:t xml:space="preserve"> de </w:t>
      </w:r>
      <w:proofErr w:type="spellStart"/>
      <w:r w:rsidRPr="00455049">
        <w:rPr>
          <w:rFonts w:ascii="Arial" w:hAnsi="Arial"/>
          <w:sz w:val="20"/>
          <w:lang w:val="en-GB"/>
        </w:rPr>
        <w:t>ce</w:t>
      </w:r>
      <w:proofErr w:type="spellEnd"/>
      <w:r w:rsidRPr="00455049">
        <w:rPr>
          <w:rFonts w:ascii="Arial" w:hAnsi="Arial"/>
          <w:sz w:val="20"/>
          <w:lang w:val="en-GB"/>
        </w:rPr>
        <w:t xml:space="preserve"> fait </w:t>
      </w:r>
      <w:proofErr w:type="spellStart"/>
      <w:r w:rsidRPr="00455049">
        <w:rPr>
          <w:rFonts w:ascii="Arial" w:hAnsi="Arial"/>
          <w:sz w:val="20"/>
          <w:lang w:val="en-GB"/>
        </w:rPr>
        <w:t>une</w:t>
      </w:r>
      <w:proofErr w:type="spellEnd"/>
      <w:r w:rsidRPr="00455049">
        <w:rPr>
          <w:rFonts w:ascii="Arial" w:hAnsi="Arial"/>
          <w:sz w:val="20"/>
          <w:lang w:val="en-GB"/>
        </w:rPr>
        <w:t xml:space="preserve"> solution </w:t>
      </w:r>
      <w:proofErr w:type="spellStart"/>
      <w:r w:rsidRPr="00455049">
        <w:rPr>
          <w:rFonts w:ascii="Arial" w:hAnsi="Arial"/>
          <w:sz w:val="20"/>
          <w:lang w:val="en-GB"/>
        </w:rPr>
        <w:t>parfaite</w:t>
      </w:r>
      <w:proofErr w:type="spellEnd"/>
      <w:r w:rsidRPr="00455049">
        <w:rPr>
          <w:rFonts w:ascii="Arial" w:hAnsi="Arial"/>
          <w:sz w:val="20"/>
          <w:lang w:val="en-GB"/>
        </w:rPr>
        <w:t xml:space="preserve"> pour </w:t>
      </w:r>
      <w:proofErr w:type="spellStart"/>
      <w:r w:rsidRPr="00455049">
        <w:rPr>
          <w:rFonts w:ascii="Arial" w:hAnsi="Arial"/>
          <w:sz w:val="20"/>
          <w:lang w:val="en-GB"/>
        </w:rPr>
        <w:t>l'industrie</w:t>
      </w:r>
      <w:proofErr w:type="spellEnd"/>
      <w:r w:rsidRPr="00455049">
        <w:rPr>
          <w:rFonts w:ascii="Arial" w:hAnsi="Arial"/>
          <w:sz w:val="20"/>
          <w:lang w:val="en-GB"/>
        </w:rPr>
        <w:t xml:space="preserve">, les </w:t>
      </w:r>
      <w:proofErr w:type="spellStart"/>
      <w:r w:rsidRPr="00455049">
        <w:rPr>
          <w:rFonts w:ascii="Arial" w:hAnsi="Arial"/>
          <w:sz w:val="20"/>
          <w:lang w:val="en-GB"/>
        </w:rPr>
        <w:t>supermarchés</w:t>
      </w:r>
      <w:proofErr w:type="spellEnd"/>
      <w:r w:rsidRPr="00455049">
        <w:rPr>
          <w:rFonts w:ascii="Arial" w:hAnsi="Arial"/>
          <w:sz w:val="20"/>
          <w:lang w:val="en-GB"/>
        </w:rPr>
        <w:t xml:space="preserve"> et les centres </w:t>
      </w:r>
      <w:proofErr w:type="spellStart"/>
      <w:r w:rsidRPr="00455049">
        <w:rPr>
          <w:rFonts w:ascii="Arial" w:hAnsi="Arial"/>
          <w:sz w:val="20"/>
          <w:lang w:val="en-GB"/>
        </w:rPr>
        <w:t>logistiques</w:t>
      </w:r>
      <w:proofErr w:type="spellEnd"/>
      <w:r w:rsidRPr="00455049">
        <w:rPr>
          <w:rFonts w:ascii="Arial" w:hAnsi="Arial"/>
          <w:sz w:val="20"/>
          <w:lang w:val="en-GB"/>
        </w:rPr>
        <w:t xml:space="preserve">. </w:t>
      </w:r>
    </w:p>
    <w:p w:rsidR="007F6BFD" w:rsidRPr="00455049" w:rsidRDefault="007F6BFD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34665" w:rsidRPr="00334665" w:rsidRDefault="00334665" w:rsidP="00E256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Des </w:t>
      </w:r>
      <w:proofErr w:type="spellStart"/>
      <w:r>
        <w:rPr>
          <w:rFonts w:ascii="Arial" w:hAnsi="Arial"/>
          <w:b/>
          <w:sz w:val="20"/>
        </w:rPr>
        <w:t>chiffres</w:t>
      </w:r>
      <w:proofErr w:type="spellEnd"/>
      <w:r>
        <w:rPr>
          <w:rFonts w:ascii="Arial" w:hAnsi="Arial"/>
          <w:b/>
          <w:sz w:val="20"/>
        </w:rPr>
        <w:t xml:space="preserve"> et des faits - TECTON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334665" w:rsidRPr="00BA08B3" w:rsidTr="00CB2858">
        <w:trPr>
          <w:trHeight w:val="785"/>
        </w:trPr>
        <w:tc>
          <w:tcPr>
            <w:tcW w:w="8889" w:type="dxa"/>
          </w:tcPr>
          <w:p w:rsidR="00334665" w:rsidRPr="00455049" w:rsidRDefault="00BA19EC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Système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de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chemin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lumineux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à LED avec rail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porteur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, alimentation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électrique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commande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d'éclairage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et connexion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intégrée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à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l'éclairage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de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sécurité</w:t>
            </w:r>
            <w:proofErr w:type="spellEnd"/>
          </w:p>
          <w:p w:rsidR="00C04B24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Différentes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optiques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272418" w:rsidRPr="00382494" w:rsidRDefault="00272418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Montage : suspendu, apparent et encastré</w:t>
            </w:r>
          </w:p>
          <w:p w:rsidR="00C04B24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Guidage efficace et précis du flux grâce à la technologie Split Lense</w:t>
            </w:r>
          </w:p>
          <w:p w:rsidR="00FD45FF" w:rsidRPr="00382494" w:rsidRDefault="00610033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Réglettes lumineuses dans trois tailles : 1, 1,5 et 2 m de longueur pour une largeur de 600 mm et une hauteur de 85 mm</w:t>
            </w:r>
          </w:p>
          <w:p w:rsidR="00C04B24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Avec commande en fonction de la lumière du jour, détecteur de présence ou détecteur de mouvement en option</w:t>
            </w:r>
          </w:p>
          <w:p w:rsidR="00FD45FF" w:rsidRPr="00455049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Efficacité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lumineuse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pouvant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atteindre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148 lm/W</w:t>
            </w:r>
          </w:p>
          <w:p w:rsidR="00FD45FF" w:rsidRPr="00455049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Températures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de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couleur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: 3000 K, 4000 K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ou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6500 K</w:t>
            </w:r>
          </w:p>
          <w:p w:rsidR="00FD45FF" w:rsidRPr="00455049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5049">
              <w:rPr>
                <w:rFonts w:ascii="Arial" w:hAnsi="Arial"/>
                <w:sz w:val="20"/>
                <w:lang w:val="en-GB"/>
              </w:rPr>
              <w:t xml:space="preserve">Excellent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rendu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des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couleurs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: Ra &gt; 80</w:t>
            </w:r>
          </w:p>
          <w:p w:rsidR="00C04B24" w:rsidRPr="00455049" w:rsidRDefault="00FD45FF" w:rsidP="00FD45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5049">
              <w:rPr>
                <w:rFonts w:ascii="Arial" w:hAnsi="Arial"/>
                <w:sz w:val="20"/>
                <w:lang w:val="en-GB"/>
              </w:rPr>
              <w:t xml:space="preserve">LED et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optique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dans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le </w:t>
            </w:r>
            <w:proofErr w:type="spellStart"/>
            <w:r w:rsidRPr="00455049">
              <w:rPr>
                <w:rFonts w:ascii="Arial" w:hAnsi="Arial"/>
                <w:sz w:val="20"/>
                <w:lang w:val="en-GB"/>
              </w:rPr>
              <w:t>degré</w:t>
            </w:r>
            <w:proofErr w:type="spellEnd"/>
            <w:r w:rsidRPr="00455049">
              <w:rPr>
                <w:rFonts w:ascii="Arial" w:hAnsi="Arial"/>
                <w:sz w:val="20"/>
                <w:lang w:val="en-GB"/>
              </w:rPr>
              <w:t xml:space="preserve"> de protection IP 50 </w:t>
            </w:r>
          </w:p>
          <w:p w:rsidR="00261CC8" w:rsidRPr="00261CC8" w:rsidRDefault="00261CC8" w:rsidP="00F3459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Durée</w:t>
            </w:r>
            <w:proofErr w:type="spellEnd"/>
            <w:r>
              <w:rPr>
                <w:rFonts w:ascii="Arial" w:hAnsi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</w:rPr>
              <w:t>vie</w:t>
            </w:r>
            <w:proofErr w:type="spellEnd"/>
            <w:r>
              <w:rPr>
                <w:rFonts w:ascii="Arial" w:hAnsi="Arial"/>
                <w:sz w:val="20"/>
              </w:rPr>
              <w:t xml:space="preserve"> : 50 000 heures</w:t>
            </w:r>
          </w:p>
        </w:tc>
      </w:tr>
    </w:tbl>
    <w:p w:rsidR="00BA19EC" w:rsidRDefault="00BA19EC" w:rsidP="000E26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19EC" w:rsidRDefault="00BA19EC" w:rsidP="000E26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37941" w:rsidRDefault="00B37941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844B85" w:rsidRPr="004665D2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</w:rPr>
        <w:lastRenderedPageBreak/>
        <w:t>Légendes</w:t>
      </w:r>
      <w:proofErr w:type="gramEnd"/>
      <w:r>
        <w:rPr>
          <w:rFonts w:ascii="Arial" w:hAnsi="Arial"/>
          <w:b/>
          <w:sz w:val="20"/>
        </w:rPr>
        <w:t> :</w:t>
      </w:r>
    </w:p>
    <w:p w:rsidR="00566A12" w:rsidRPr="001B56C6" w:rsidRDefault="00566A12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(Crédits photos : Zumtobel) </w:t>
      </w:r>
    </w:p>
    <w:p w:rsidR="00566A12" w:rsidRPr="001B56C6" w:rsidRDefault="00B37941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inline distT="0" distB="0" distL="0" distR="0" wp14:anchorId="08D9ACA0" wp14:editId="64D4E16F">
            <wp:extent cx="3959860" cy="2206625"/>
            <wp:effectExtent l="0" t="0" r="2540" b="3175"/>
            <wp:docPr id="2" name="Picture 2" descr="\\atdozsfs04\Datenchange\_Brand_Communication\01_BrandComm_Dateistruktur_neu\02 Kommunikation\01 Texte\01 Pressetexte Produkte\2015\TECTON\#TEC_P_LED_Lichtbausteine_HL15_02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atdozsfs04\Datenchange\_Brand_Communication\01_BrandComm_Dateistruktur_neu\02 Kommunikation\01 Texte\01 Pressetexte Produkte\2015\TECTON\#TEC_P_LED_Lichtbausteine_HL15_02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Default="00176799" w:rsidP="00566A1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Image</w:t>
      </w:r>
      <w:r w:rsidR="00566A12">
        <w:rPr>
          <w:rFonts w:ascii="Arial" w:hAnsi="Arial"/>
          <w:b/>
          <w:sz w:val="20"/>
        </w:rPr>
        <w:t xml:space="preserve"> 1:</w:t>
      </w:r>
      <w:r w:rsidR="00566A12">
        <w:rPr>
          <w:rFonts w:ascii="Arial" w:hAnsi="Arial"/>
          <w:sz w:val="20"/>
        </w:rPr>
        <w:t xml:space="preserve"> La nouvelle génération du chemin lumineux à LED présente une meilleure efficacité énergétique dans des formes nettement réduites.</w:t>
      </w:r>
    </w:p>
    <w:p w:rsidR="00B37941" w:rsidRPr="00E2456F" w:rsidRDefault="00B37941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inline distT="0" distB="0" distL="0" distR="0" wp14:anchorId="11278341" wp14:editId="294C99EC">
            <wp:extent cx="3962400" cy="2200275"/>
            <wp:effectExtent l="0" t="0" r="0" b="9525"/>
            <wp:docPr id="4" name="Picture 4" descr="\\atdozsfs04\Datenchange\_Brand_Communication\01_BrandComm_Dateistruktur_neu\02 Kommunikation\01 Texte\01 Pressetexte Produkte\2015\TECTON\#TEC_P_TECTON_LED_NG_Co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atdozsfs04\Datenchange\_Brand_Communication\01_BrandComm_Dateistruktur_neu\02 Kommunikation\01 Texte\01 Pressetexte Produkte\2015\TECTON\#TEC_P_TECTON_LED_NG_Cov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16" b="13313"/>
                    <a:stretch/>
                  </pic:blipFill>
                  <pic:spPr bwMode="auto">
                    <a:xfrm>
                      <a:off x="0" y="0"/>
                      <a:ext cx="3962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799" w:rsidRPr="00455049" w:rsidRDefault="00176799" w:rsidP="001767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5049">
        <w:rPr>
          <w:rFonts w:ascii="Arial" w:hAnsi="Arial"/>
          <w:b/>
          <w:sz w:val="20"/>
          <w:lang w:val="en-GB"/>
        </w:rPr>
        <w:t>Image</w:t>
      </w:r>
      <w:r w:rsidR="00566A12" w:rsidRPr="00455049">
        <w:rPr>
          <w:rFonts w:ascii="Arial" w:hAnsi="Arial"/>
          <w:b/>
          <w:sz w:val="20"/>
          <w:lang w:val="en-GB"/>
        </w:rPr>
        <w:t xml:space="preserve"> 2: </w:t>
      </w:r>
      <w:r w:rsidR="00566A12" w:rsidRPr="00455049">
        <w:rPr>
          <w:rFonts w:ascii="Arial" w:hAnsi="Arial"/>
          <w:sz w:val="20"/>
          <w:lang w:val="en-GB"/>
        </w:rPr>
        <w:t xml:space="preserve">Le </w:t>
      </w:r>
      <w:proofErr w:type="spellStart"/>
      <w:r w:rsidR="00566A12" w:rsidRPr="00455049">
        <w:rPr>
          <w:rFonts w:ascii="Arial" w:hAnsi="Arial"/>
          <w:sz w:val="20"/>
          <w:lang w:val="en-GB"/>
        </w:rPr>
        <w:t>développement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incessant de la </w:t>
      </w:r>
      <w:proofErr w:type="spellStart"/>
      <w:r w:rsidR="00566A12" w:rsidRPr="00455049">
        <w:rPr>
          <w:rFonts w:ascii="Arial" w:hAnsi="Arial"/>
          <w:sz w:val="20"/>
          <w:lang w:val="en-GB"/>
        </w:rPr>
        <w:t>technologie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LED </w:t>
      </w:r>
      <w:proofErr w:type="spellStart"/>
      <w:r w:rsidR="00566A12" w:rsidRPr="00455049">
        <w:rPr>
          <w:rFonts w:ascii="Arial" w:hAnsi="Arial"/>
          <w:sz w:val="20"/>
          <w:lang w:val="en-GB"/>
        </w:rPr>
        <w:t>apporte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="00566A12" w:rsidRPr="00455049">
        <w:rPr>
          <w:rFonts w:ascii="Arial" w:hAnsi="Arial"/>
          <w:sz w:val="20"/>
          <w:lang w:val="en-GB"/>
        </w:rPr>
        <w:t>une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miniaturisation du design </w:t>
      </w:r>
      <w:proofErr w:type="spellStart"/>
      <w:r w:rsidR="00566A12" w:rsidRPr="00455049">
        <w:rPr>
          <w:rFonts w:ascii="Arial" w:hAnsi="Arial"/>
          <w:sz w:val="20"/>
          <w:lang w:val="en-GB"/>
        </w:rPr>
        <w:t>ainsi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="00566A12" w:rsidRPr="00455049">
        <w:rPr>
          <w:rFonts w:ascii="Arial" w:hAnsi="Arial"/>
          <w:sz w:val="20"/>
          <w:lang w:val="en-GB"/>
        </w:rPr>
        <w:t>qu'un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="00566A12" w:rsidRPr="00455049">
        <w:rPr>
          <w:rFonts w:ascii="Arial" w:hAnsi="Arial"/>
          <w:sz w:val="20"/>
          <w:lang w:val="en-GB"/>
        </w:rPr>
        <w:t>indice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="00566A12" w:rsidRPr="00455049">
        <w:rPr>
          <w:rFonts w:ascii="Arial" w:hAnsi="Arial"/>
          <w:sz w:val="20"/>
          <w:lang w:val="en-GB"/>
        </w:rPr>
        <w:t>d'efficacité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plus </w:t>
      </w:r>
      <w:proofErr w:type="spellStart"/>
      <w:r w:rsidR="00566A12" w:rsidRPr="00455049">
        <w:rPr>
          <w:rFonts w:ascii="Arial" w:hAnsi="Arial"/>
          <w:sz w:val="20"/>
          <w:lang w:val="en-GB"/>
        </w:rPr>
        <w:t>élevé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="00566A12" w:rsidRPr="00455049">
        <w:rPr>
          <w:rFonts w:ascii="Arial" w:hAnsi="Arial"/>
          <w:sz w:val="20"/>
          <w:lang w:val="en-GB"/>
        </w:rPr>
        <w:t>pouvant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</w:t>
      </w:r>
      <w:proofErr w:type="spellStart"/>
      <w:r w:rsidR="00566A12" w:rsidRPr="00455049">
        <w:rPr>
          <w:rFonts w:ascii="Arial" w:hAnsi="Arial"/>
          <w:sz w:val="20"/>
          <w:lang w:val="en-GB"/>
        </w:rPr>
        <w:t>atteindre</w:t>
      </w:r>
      <w:proofErr w:type="spellEnd"/>
      <w:r w:rsidR="00566A12" w:rsidRPr="00455049">
        <w:rPr>
          <w:rFonts w:ascii="Arial" w:hAnsi="Arial"/>
          <w:sz w:val="20"/>
          <w:lang w:val="en-GB"/>
        </w:rPr>
        <w:t xml:space="preserve"> 148 lumens/watt.</w:t>
      </w:r>
      <w:r w:rsidRPr="0045504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176799" w:rsidRPr="00455049" w:rsidRDefault="00176799" w:rsidP="0017679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B37941" w:rsidRPr="00455049" w:rsidRDefault="00B3794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455049"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176799" w:rsidRPr="00DA5966" w:rsidRDefault="00176799" w:rsidP="00176799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A5966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Contact de </w:t>
      </w:r>
      <w:proofErr w:type="spellStart"/>
      <w:r w:rsidRPr="00DA5966">
        <w:rPr>
          <w:rFonts w:ascii="Arial" w:hAnsi="Arial" w:cs="Arial"/>
          <w:b/>
          <w:sz w:val="20"/>
          <w:szCs w:val="20"/>
          <w:lang w:val="en-US"/>
        </w:rPr>
        <w:t>presse</w:t>
      </w:r>
      <w:proofErr w:type="spellEnd"/>
      <w:r w:rsidRPr="00DA5966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205"/>
        <w:gridCol w:w="2990"/>
      </w:tblGrid>
      <w:tr w:rsidR="00176799" w:rsidRPr="008823D2" w:rsidTr="0016549A">
        <w:tc>
          <w:tcPr>
            <w:tcW w:w="2802" w:type="dxa"/>
          </w:tcPr>
          <w:p w:rsidR="00176799" w:rsidRPr="004B1202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:rsidR="00176799" w:rsidRPr="005C7FA7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5C7FA7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:rsidR="00176799" w:rsidRPr="004B1202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:rsidR="00176799" w:rsidRPr="004B1202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176799" w:rsidRPr="001811E3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r w:rsidRPr="001811E3"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A-6850 Dornbirn</w:t>
            </w:r>
          </w:p>
          <w:p w:rsidR="00176799" w:rsidRPr="001811E3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</w:p>
          <w:p w:rsidR="00176799" w:rsidRPr="004B1202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:rsidR="00176799" w:rsidRPr="004B1202" w:rsidRDefault="00176799" w:rsidP="0016549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:rsid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E-Mail </w:t>
            </w:r>
            <w:r>
              <w:fldChar w:fldCharType="begin"/>
            </w:r>
            <w:r w:rsidRPr="001811E3">
              <w:rPr>
                <w:lang w:val="it-IT"/>
              </w:rPr>
              <w:instrText>HYPERLINK "mailto:press@zumtobel.com"</w:instrText>
            </w:r>
            <w:r>
              <w:fldChar w:fldCharType="separate"/>
            </w:r>
            <w:r w:rsidRPr="00702E70"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  <w:t>press@zumtobel.com</w:t>
            </w:r>
            <w:r>
              <w:fldChar w:fldCharType="end"/>
            </w:r>
          </w:p>
          <w:p w:rsid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:rsidR="00176799" w:rsidRPr="00AC7C05" w:rsidRDefault="00CD3AF0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3" w:history="1">
              <w:r w:rsidR="00176799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www.zumtobel.com</w:t>
              </w:r>
            </w:hyperlink>
          </w:p>
          <w:p w:rsidR="00176799" w:rsidRPr="004B1202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3205" w:type="dxa"/>
          </w:tcPr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Thorn </w:t>
            </w:r>
            <w:proofErr w:type="spellStart"/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Europhane</w:t>
            </w:r>
            <w:proofErr w:type="spellEnd"/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br/>
              <w:t>Jean-Charles Lozat</w:t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Chargé de Communication</w:t>
            </w:r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br/>
              <w:t>156 Boulevard Haussmann</w:t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F-75379 Paris </w:t>
            </w:r>
            <w:proofErr w:type="spellStart"/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Cedex</w:t>
            </w:r>
            <w:proofErr w:type="spellEnd"/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 xml:space="preserve"> 08</w:t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proofErr w:type="spellStart"/>
            <w:r w:rsidRPr="00455049">
              <w:rPr>
                <w:rFonts w:ascii="Arial" w:eastAsia="Calibri" w:hAnsi="Arial" w:cs="Arial"/>
                <w:sz w:val="16"/>
                <w:szCs w:val="16"/>
                <w:lang w:val="en-GB"/>
              </w:rPr>
              <w:t>Tél</w:t>
            </w:r>
            <w:proofErr w:type="spellEnd"/>
            <w:r w:rsidRPr="00455049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.: </w:t>
            </w:r>
            <w:r w:rsidRPr="0045504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GB"/>
              </w:rPr>
              <w:t>+33 1 49 53 62 52</w:t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r w:rsidRPr="00455049"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  <w:t>GSM : +33 6 64 70 22 31</w:t>
            </w:r>
          </w:p>
          <w:p w:rsidR="00176799" w:rsidRPr="00455049" w:rsidRDefault="00CD3AF0" w:rsidP="0016549A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en-GB"/>
              </w:rPr>
            </w:pPr>
            <w:hyperlink r:id="rId14" w:history="1">
              <w:r w:rsidR="00176799" w:rsidRPr="00455049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Jean-Charles.Lozat@zumtobelgroup.com</w:t>
              </w:r>
            </w:hyperlink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  <w:p w:rsidR="00176799" w:rsidRPr="00455049" w:rsidRDefault="00CD3AF0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  <w:hyperlink r:id="rId15" w:history="1">
              <w:r w:rsidR="00176799" w:rsidRPr="00455049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GB" w:eastAsia="de-DE"/>
                </w:rPr>
                <w:t>www.zumtobel.fr</w:t>
              </w:r>
            </w:hyperlink>
          </w:p>
          <w:p w:rsidR="00176799" w:rsidRPr="00455049" w:rsidRDefault="00176799" w:rsidP="0016549A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GB" w:eastAsia="de-DE"/>
              </w:rPr>
            </w:pPr>
          </w:p>
        </w:tc>
        <w:tc>
          <w:tcPr>
            <w:tcW w:w="2990" w:type="dxa"/>
          </w:tcPr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</w:pP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ZG Lighting Benelux</w:t>
            </w:r>
          </w:p>
          <w:p w:rsidR="00176799" w:rsidRPr="00102C5A" w:rsidRDefault="00176799" w:rsidP="0016549A">
            <w:pPr>
              <w:spacing w:after="0" w:line="240" w:lineRule="auto"/>
              <w:ind w:right="23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nl-BE" w:eastAsia="nl-BE" w:bidi="nl-BE"/>
              </w:rPr>
            </w:pP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Jacques Brouhier</w:t>
            </w: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  <w:t>Marketing Manager Benelux</w:t>
            </w: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</w:r>
            <w:proofErr w:type="spellStart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Rijksweg</w:t>
            </w:r>
            <w:proofErr w:type="spellEnd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 xml:space="preserve"> 47</w:t>
            </w: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</w:r>
            <w:proofErr w:type="spellStart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Industriezone</w:t>
            </w:r>
            <w:proofErr w:type="spellEnd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Puurs</w:t>
            </w:r>
            <w:proofErr w:type="spellEnd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 xml:space="preserve"> 442</w:t>
            </w: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br/>
              <w:t xml:space="preserve">BE-2870 </w:t>
            </w:r>
            <w:proofErr w:type="spellStart"/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Puurs</w:t>
            </w:r>
            <w:proofErr w:type="spellEnd"/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proofErr w:type="spellStart"/>
            <w:r w:rsidRPr="00176799">
              <w:rPr>
                <w:rFonts w:ascii="Arial" w:eastAsia="Calibri" w:hAnsi="Arial" w:cs="Arial"/>
                <w:sz w:val="16"/>
                <w:szCs w:val="16"/>
                <w:lang w:val="en-US"/>
              </w:rPr>
              <w:t>Tél</w:t>
            </w:r>
            <w:proofErr w:type="spellEnd"/>
            <w:r w:rsidRPr="00176799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.: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nl-BE" w:eastAsia="nl-BE" w:bidi="nl-BE"/>
              </w:rPr>
              <w:t xml:space="preserve">+32/(0)3/860 93 </w:t>
            </w:r>
            <w:r w:rsidRPr="00102C5A">
              <w:rPr>
                <w:rFonts w:ascii="Arial" w:hAnsi="Arial" w:cs="Arial"/>
                <w:sz w:val="16"/>
                <w:szCs w:val="16"/>
                <w:shd w:val="clear" w:color="auto" w:fill="FFFFFF"/>
                <w:lang w:val="nl-BE" w:eastAsia="nl-BE" w:bidi="nl-BE"/>
              </w:rPr>
              <w:t>93</w:t>
            </w:r>
          </w:p>
          <w:p w:rsidR="00176799" w:rsidRPr="00102C5A" w:rsidRDefault="00CD3AF0" w:rsidP="0016549A">
            <w:pPr>
              <w:spacing w:after="0" w:line="240" w:lineRule="auto"/>
              <w:ind w:right="23"/>
              <w:rPr>
                <w:rFonts w:ascii="Arial" w:hAnsi="Arial" w:cs="Arial"/>
                <w:color w:val="0000FF"/>
                <w:sz w:val="16"/>
                <w:u w:val="single"/>
                <w:lang w:val="nl-BE" w:eastAsia="nl-BE" w:bidi="nl-BE"/>
              </w:rPr>
            </w:pPr>
            <w:hyperlink r:id="rId16" w:history="1">
              <w:r w:rsidR="00176799"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jacques.brouhier@zumtobelgroup.com</w:t>
              </w:r>
            </w:hyperlink>
          </w:p>
          <w:p w:rsidR="00176799" w:rsidRPr="00102C5A" w:rsidRDefault="00176799" w:rsidP="0016549A">
            <w:pPr>
              <w:spacing w:after="0" w:line="240" w:lineRule="auto"/>
              <w:ind w:right="23"/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</w:pPr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hyperlink r:id="rId17" w:history="1">
              <w:r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www.zumtobel.be</w:t>
              </w:r>
            </w:hyperlink>
            <w:r w:rsidRPr="00102C5A"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  <w:br/>
            </w:r>
            <w:hyperlink r:id="rId18" w:history="1">
              <w:r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www.zumtobel.nl</w:t>
              </w:r>
            </w:hyperlink>
          </w:p>
          <w:p w:rsidR="00176799" w:rsidRPr="00102C5A" w:rsidRDefault="00CD3AF0" w:rsidP="0016549A">
            <w:pPr>
              <w:spacing w:after="0" w:line="240" w:lineRule="auto"/>
              <w:ind w:right="23"/>
              <w:rPr>
                <w:rFonts w:ascii="Arial" w:hAnsi="Arial" w:cs="Arial"/>
                <w:color w:val="333333"/>
                <w:sz w:val="16"/>
                <w:szCs w:val="16"/>
                <w:lang w:val="nl-BE" w:eastAsia="nl-BE" w:bidi="nl-BE"/>
              </w:rPr>
            </w:pPr>
            <w:hyperlink r:id="rId19" w:history="1">
              <w:r w:rsidR="00176799" w:rsidRPr="00102C5A">
                <w:rPr>
                  <w:rFonts w:ascii="Arial" w:hAnsi="Arial" w:cs="Arial"/>
                  <w:color w:val="0000FF"/>
                  <w:sz w:val="16"/>
                  <w:u w:val="single"/>
                  <w:lang w:val="nl-BE" w:eastAsia="nl-BE" w:bidi="nl-BE"/>
                </w:rPr>
                <w:t>www.zumtobel.lu</w:t>
              </w:r>
            </w:hyperlink>
          </w:p>
          <w:p w:rsidR="00176799" w:rsidRPr="00AC7C05" w:rsidRDefault="00176799" w:rsidP="0016549A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nl-BE" w:eastAsia="de-DE"/>
              </w:rPr>
            </w:pPr>
          </w:p>
        </w:tc>
      </w:tr>
    </w:tbl>
    <w:p w:rsidR="00176799" w:rsidRPr="00176799" w:rsidRDefault="00176799" w:rsidP="00176799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E3164F">
        <w:rPr>
          <w:rFonts w:ascii="Arial" w:hAnsi="Arial" w:cs="Arial"/>
          <w:sz w:val="20"/>
          <w:szCs w:val="20"/>
        </w:rPr>
        <w:br/>
      </w:r>
      <w:r w:rsidRPr="00176799">
        <w:rPr>
          <w:rFonts w:ascii="Arial" w:hAnsi="Arial" w:cs="Arial"/>
          <w:b/>
          <w:sz w:val="20"/>
          <w:szCs w:val="20"/>
        </w:rPr>
        <w:t xml:space="preserve">Distribution en France, Suisse et Benelux: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176799" w:rsidRPr="00455049" w:rsidTr="0016549A">
        <w:tc>
          <w:tcPr>
            <w:tcW w:w="2973" w:type="dxa"/>
          </w:tcPr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24"/>
              </w:rPr>
            </w:pPr>
            <w:r w:rsidRPr="00176799">
              <w:rPr>
                <w:rFonts w:ascii="Arial" w:hAnsi="Arial" w:cs="Arial"/>
                <w:sz w:val="16"/>
                <w:szCs w:val="24"/>
              </w:rPr>
              <w:t>Zumtobel Lumière Sarl</w:t>
            </w:r>
            <w:r w:rsidRPr="00176799">
              <w:rPr>
                <w:rFonts w:ascii="Arial" w:hAnsi="Arial" w:cs="Arial"/>
                <w:sz w:val="16"/>
                <w:szCs w:val="24"/>
              </w:rPr>
              <w:br/>
              <w:t xml:space="preserve">10 rue </w:t>
            </w:r>
            <w:proofErr w:type="gramStart"/>
            <w:r w:rsidRPr="00176799">
              <w:rPr>
                <w:rFonts w:ascii="Arial" w:hAnsi="Arial" w:cs="Arial"/>
                <w:sz w:val="16"/>
                <w:szCs w:val="24"/>
              </w:rPr>
              <w:t>d’ Uzès</w:t>
            </w:r>
            <w:proofErr w:type="gramEnd"/>
            <w:r w:rsidRPr="00176799">
              <w:rPr>
                <w:rFonts w:ascii="Arial" w:hAnsi="Arial" w:cs="Arial"/>
                <w:sz w:val="16"/>
                <w:szCs w:val="24"/>
              </w:rPr>
              <w:br/>
              <w:t>F-75002 Paris</w:t>
            </w:r>
            <w:r w:rsidRPr="00176799">
              <w:rPr>
                <w:rFonts w:ascii="Arial" w:hAnsi="Arial" w:cs="Arial"/>
                <w:sz w:val="16"/>
                <w:szCs w:val="24"/>
              </w:rPr>
              <w:br/>
            </w:r>
            <w:r w:rsidRPr="00176799">
              <w:rPr>
                <w:rFonts w:ascii="Arial" w:hAnsi="Arial" w:cs="Arial"/>
                <w:sz w:val="16"/>
                <w:szCs w:val="24"/>
              </w:rPr>
              <w:br/>
            </w:r>
            <w:r w:rsidRPr="00176799">
              <w:rPr>
                <w:rFonts w:ascii="Arial" w:hAnsi="Arial" w:cs="Arial"/>
                <w:sz w:val="16"/>
                <w:szCs w:val="24"/>
              </w:rPr>
              <w:br/>
            </w:r>
            <w:r w:rsidRPr="00176799">
              <w:rPr>
                <w:rFonts w:ascii="Arial" w:eastAsia="Calibri" w:hAnsi="Arial" w:cs="Arial"/>
                <w:sz w:val="16"/>
                <w:szCs w:val="16"/>
              </w:rPr>
              <w:t>Tél.: +33 1 56 33 32 50</w:t>
            </w:r>
            <w:r w:rsidRPr="00176799">
              <w:rPr>
                <w:rFonts w:ascii="Arial" w:eastAsia="Calibri" w:hAnsi="Arial" w:cs="Arial"/>
                <w:sz w:val="16"/>
                <w:szCs w:val="16"/>
              </w:rPr>
              <w:br/>
              <w:t>Fax : +33 1 56 33 32 59</w:t>
            </w:r>
            <w:r w:rsidRPr="00176799">
              <w:rPr>
                <w:rFonts w:ascii="Arial" w:eastAsia="Calibri" w:hAnsi="Arial" w:cs="Arial"/>
                <w:sz w:val="16"/>
                <w:szCs w:val="16"/>
              </w:rPr>
              <w:br/>
            </w:r>
            <w:hyperlink r:id="rId20" w:history="1">
              <w:r w:rsidRPr="00176799">
                <w:rPr>
                  <w:rFonts w:ascii="Arial" w:eastAsia="Calibri" w:hAnsi="Arial" w:cs="Arial"/>
                  <w:color w:val="0000FF"/>
                  <w:sz w:val="16"/>
                  <w:u w:val="single"/>
                </w:rPr>
                <w:t>info@zumtobel.fr</w:t>
              </w:r>
            </w:hyperlink>
          </w:p>
          <w:p w:rsidR="00176799" w:rsidRPr="00DA5966" w:rsidRDefault="00176799" w:rsidP="0016549A">
            <w:pPr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</w:p>
          <w:p w:rsidR="00176799" w:rsidRPr="00DA5966" w:rsidRDefault="00CD3AF0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176799" w:rsidRPr="00DA5966">
                <w:rPr>
                  <w:rFonts w:ascii="Arial" w:eastAsia="Calibri" w:hAnsi="Arial" w:cs="Arial"/>
                  <w:color w:val="0000FF"/>
                  <w:sz w:val="16"/>
                  <w:u w:val="single"/>
                </w:rPr>
                <w:t>www.zumtobel.fr</w:t>
              </w:r>
            </w:hyperlink>
          </w:p>
          <w:p w:rsidR="00176799" w:rsidRDefault="00176799" w:rsidP="0016549A">
            <w:pPr>
              <w:spacing w:line="360" w:lineRule="auto"/>
              <w:ind w:right="23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2974" w:type="dxa"/>
          </w:tcPr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</w:pPr>
            <w:r w:rsidRPr="00176799">
              <w:rPr>
                <w:rFonts w:ascii="Arial" w:eastAsia="Calibri" w:hAnsi="Arial" w:cs="Arial"/>
                <w:bCs/>
                <w:sz w:val="16"/>
                <w:szCs w:val="16"/>
                <w:lang w:val="en-US" w:eastAsia="de-DE"/>
              </w:rPr>
              <w:t>ZG Lighting Benelux</w:t>
            </w:r>
          </w:p>
          <w:p w:rsidR="00176799" w:rsidRPr="00DA5966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Rijksweg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47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Industriezone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Puurs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DA5966">
              <w:rPr>
                <w:rFonts w:ascii="Arial" w:eastAsia="Calibri" w:hAnsi="Arial" w:cs="Arial"/>
                <w:sz w:val="16"/>
                <w:szCs w:val="16"/>
                <w:lang w:val="en-US"/>
              </w:rPr>
              <w:t>442</w:t>
            </w:r>
          </w:p>
          <w:p w:rsid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BE-</w:t>
            </w:r>
            <w:r w:rsidRPr="00DA5966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2870 </w:t>
            </w:r>
            <w:proofErr w:type="spellStart"/>
            <w:r w:rsidRPr="00DA5966">
              <w:rPr>
                <w:rFonts w:ascii="Arial" w:eastAsia="Calibri" w:hAnsi="Arial" w:cs="Arial"/>
                <w:sz w:val="16"/>
                <w:szCs w:val="16"/>
                <w:lang w:val="en-US"/>
              </w:rPr>
              <w:t>Puurs</w:t>
            </w:r>
            <w:proofErr w:type="spellEnd"/>
          </w:p>
          <w:p w:rsidR="00176799" w:rsidRPr="00DA5966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 w:rsidRPr="00455049">
              <w:rPr>
                <w:rFonts w:ascii="Arial" w:eastAsia="Calibri" w:hAnsi="Arial" w:cs="Arial"/>
                <w:sz w:val="16"/>
                <w:szCs w:val="16"/>
                <w:lang w:val="en-GB"/>
              </w:rPr>
              <w:t>Tél</w:t>
            </w:r>
            <w:proofErr w:type="spellEnd"/>
            <w:r w:rsidRPr="00455049">
              <w:rPr>
                <w:rFonts w:ascii="Arial" w:eastAsia="Calibri" w:hAnsi="Arial" w:cs="Arial"/>
                <w:sz w:val="16"/>
                <w:szCs w:val="16"/>
                <w:lang w:val="en-GB"/>
              </w:rPr>
              <w:t>.: +32 3 860 93 93</w:t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455049">
              <w:rPr>
                <w:rFonts w:ascii="Arial" w:eastAsia="Calibri" w:hAnsi="Arial" w:cs="Arial"/>
                <w:sz w:val="16"/>
                <w:szCs w:val="16"/>
                <w:lang w:val="en-GB"/>
              </w:rPr>
              <w:t>Fax : +32 3 886 25 00</w:t>
            </w:r>
          </w:p>
          <w:p w:rsidR="00176799" w:rsidRPr="00455049" w:rsidRDefault="00CD3AF0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 w:rsidRPr="00455049">
              <w:rPr>
                <w:lang w:val="en-GB"/>
              </w:rPr>
              <w:instrText xml:space="preserve"> HYPERLINK "mailto:info@zumtobel.be" </w:instrText>
            </w:r>
            <w:r>
              <w:fldChar w:fldCharType="separate"/>
            </w:r>
            <w:r w:rsidR="00176799" w:rsidRPr="00455049">
              <w:rPr>
                <w:rFonts w:ascii="Arial" w:eastAsia="Calibri" w:hAnsi="Arial" w:cs="Arial"/>
                <w:color w:val="0000FF"/>
                <w:sz w:val="16"/>
                <w:u w:val="single"/>
                <w:lang w:val="en-GB"/>
              </w:rPr>
              <w:t>info@zumtobel.be</w:t>
            </w:r>
            <w:r>
              <w:rPr>
                <w:rFonts w:ascii="Arial" w:eastAsia="Calibri" w:hAnsi="Arial" w:cs="Arial"/>
                <w:color w:val="0000FF"/>
                <w:sz w:val="16"/>
                <w:u w:val="single"/>
              </w:rPr>
              <w:fldChar w:fldCharType="end"/>
            </w:r>
            <w:r w:rsidR="00176799" w:rsidRPr="0045504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76799" w:rsidRPr="00455049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:rsidR="00176799" w:rsidRPr="00455049" w:rsidRDefault="00CD3AF0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 w:rsidRPr="00455049">
              <w:rPr>
                <w:lang w:val="en-GB"/>
              </w:rPr>
              <w:instrText xml:space="preserve"> HYPERLINK "mailto:info@zumtobel.lu" </w:instrText>
            </w:r>
            <w:r>
              <w:fldChar w:fldCharType="separate"/>
            </w:r>
            <w:r w:rsidR="00176799" w:rsidRPr="00455049">
              <w:rPr>
                <w:rFonts w:ascii="Arial" w:eastAsia="Calibri" w:hAnsi="Arial" w:cs="Arial"/>
                <w:color w:val="0000FF"/>
                <w:sz w:val="16"/>
                <w:u w:val="single"/>
                <w:lang w:val="en-GB"/>
              </w:rPr>
              <w:t>info@zumtobel.lu</w:t>
            </w:r>
            <w:r>
              <w:rPr>
                <w:rFonts w:ascii="Arial" w:eastAsia="Calibri" w:hAnsi="Arial" w:cs="Arial"/>
                <w:color w:val="0000FF"/>
                <w:sz w:val="16"/>
                <w:u w:val="single"/>
              </w:rPr>
              <w:fldChar w:fldCharType="end"/>
            </w:r>
          </w:p>
          <w:p w:rsidR="00176799" w:rsidRPr="00455049" w:rsidRDefault="00176799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:rsidR="00176799" w:rsidRPr="00455049" w:rsidRDefault="00CD3AF0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 w:rsidRPr="00455049">
              <w:rPr>
                <w:lang w:val="en-GB"/>
              </w:rPr>
              <w:instrText xml:space="preserve"> HYPERLINK "http://www.zumtobel.be" </w:instrText>
            </w:r>
            <w:r>
              <w:fldChar w:fldCharType="separate"/>
            </w:r>
            <w:r w:rsidR="00176799" w:rsidRPr="00455049">
              <w:rPr>
                <w:rFonts w:ascii="Arial" w:eastAsia="Calibri" w:hAnsi="Arial" w:cs="Arial"/>
                <w:color w:val="0000FF"/>
                <w:sz w:val="16"/>
                <w:u w:val="single"/>
                <w:lang w:val="en-GB"/>
              </w:rPr>
              <w:t>www.zumtobel.be</w:t>
            </w:r>
            <w:r>
              <w:rPr>
                <w:rFonts w:ascii="Arial" w:eastAsia="Calibri" w:hAnsi="Arial" w:cs="Arial"/>
                <w:color w:val="0000FF"/>
                <w:sz w:val="16"/>
                <w:u w:val="single"/>
              </w:rPr>
              <w:fldChar w:fldCharType="end"/>
            </w:r>
            <w:r w:rsidR="00176799" w:rsidRPr="00455049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:rsidR="00176799" w:rsidRPr="00DA5966" w:rsidRDefault="00CD3AF0" w:rsidP="0016549A">
            <w:pPr>
              <w:tabs>
                <w:tab w:val="left" w:pos="1593"/>
              </w:tabs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"http://www.zumtobel.lu" </w:instrText>
            </w:r>
            <w:r>
              <w:fldChar w:fldCharType="separate"/>
            </w:r>
            <w:r w:rsidR="00176799" w:rsidRPr="00DA5966">
              <w:rPr>
                <w:rFonts w:ascii="Arial" w:eastAsia="Calibri" w:hAnsi="Arial" w:cs="Arial"/>
                <w:color w:val="0000FF"/>
                <w:sz w:val="16"/>
                <w:u w:val="single"/>
              </w:rPr>
              <w:t>www.zumtobel.lu</w:t>
            </w:r>
            <w:r>
              <w:rPr>
                <w:rFonts w:ascii="Arial" w:eastAsia="Calibri" w:hAnsi="Arial" w:cs="Arial"/>
                <w:color w:val="0000FF"/>
                <w:sz w:val="16"/>
                <w:u w:val="single"/>
              </w:rPr>
              <w:fldChar w:fldCharType="end"/>
            </w:r>
          </w:p>
          <w:p w:rsidR="00176799" w:rsidRPr="00654C31" w:rsidRDefault="00176799" w:rsidP="0016549A">
            <w:pPr>
              <w:spacing w:line="360" w:lineRule="auto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 w:rsidRPr="00176799">
              <w:rPr>
                <w:rFonts w:ascii="Arial" w:hAnsi="Arial"/>
                <w:sz w:val="16"/>
                <w:szCs w:val="24"/>
              </w:rPr>
              <w:t>Zumtobel Licht AG</w:t>
            </w:r>
          </w:p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76799">
              <w:rPr>
                <w:rFonts w:ascii="Arial" w:hAnsi="Arial"/>
                <w:sz w:val="16"/>
                <w:szCs w:val="24"/>
              </w:rPr>
              <w:t>Thurgauerstrasse</w:t>
            </w:r>
            <w:proofErr w:type="spellEnd"/>
            <w:r w:rsidRPr="00176799">
              <w:rPr>
                <w:rFonts w:ascii="Arial" w:hAnsi="Arial"/>
                <w:sz w:val="16"/>
                <w:szCs w:val="24"/>
              </w:rPr>
              <w:t xml:space="preserve"> 39</w:t>
            </w:r>
          </w:p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 w:rsidRPr="00176799">
              <w:rPr>
                <w:rFonts w:ascii="Arial" w:hAnsi="Arial"/>
                <w:sz w:val="16"/>
                <w:szCs w:val="24"/>
              </w:rPr>
              <w:t xml:space="preserve">CH-8050 </w:t>
            </w:r>
            <w:proofErr w:type="spellStart"/>
            <w:r w:rsidRPr="00176799">
              <w:rPr>
                <w:rFonts w:ascii="Arial" w:hAnsi="Arial"/>
                <w:sz w:val="16"/>
                <w:szCs w:val="24"/>
              </w:rPr>
              <w:t>Zurich</w:t>
            </w:r>
            <w:proofErr w:type="spellEnd"/>
          </w:p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76799" w:rsidRPr="0017679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proofErr w:type="spellStart"/>
            <w:r w:rsidRPr="00455049">
              <w:rPr>
                <w:rFonts w:ascii="Arial" w:hAnsi="Arial"/>
                <w:sz w:val="16"/>
                <w:szCs w:val="24"/>
                <w:lang w:val="en-GB"/>
              </w:rPr>
              <w:t>Tél</w:t>
            </w:r>
            <w:proofErr w:type="spellEnd"/>
            <w:r w:rsidRPr="00455049">
              <w:rPr>
                <w:rFonts w:ascii="Arial" w:hAnsi="Arial"/>
                <w:sz w:val="16"/>
                <w:szCs w:val="24"/>
                <w:lang w:val="en-GB"/>
              </w:rPr>
              <w:t>. : +41-44-30535-35</w:t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hAnsi="Arial"/>
                <w:sz w:val="16"/>
                <w:szCs w:val="24"/>
                <w:lang w:val="en-GB"/>
              </w:rPr>
            </w:pPr>
            <w:r w:rsidRPr="00455049">
              <w:rPr>
                <w:rFonts w:ascii="Arial" w:hAnsi="Arial"/>
                <w:sz w:val="16"/>
                <w:szCs w:val="24"/>
                <w:lang w:val="en-GB"/>
              </w:rPr>
              <w:t>Fax : +41 44 305 35 36</w:t>
            </w:r>
          </w:p>
          <w:p w:rsidR="00176799" w:rsidRPr="00455049" w:rsidRDefault="00CD3AF0" w:rsidP="0016549A">
            <w:pPr>
              <w:spacing w:after="0" w:line="240" w:lineRule="auto"/>
              <w:ind w:right="23"/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</w:pPr>
            <w:r>
              <w:fldChar w:fldCharType="begin"/>
            </w:r>
            <w:r w:rsidRPr="00455049">
              <w:rPr>
                <w:lang w:val="en-GB"/>
              </w:rPr>
              <w:instrText xml:space="preserve"> HYPERLINK "mailto:info@zumtobel.ch" \h </w:instrText>
            </w:r>
            <w:r>
              <w:fldChar w:fldCharType="separate"/>
            </w:r>
            <w:r w:rsidR="00176799" w:rsidRPr="00455049"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  <w:t>info@zumtobel.ch</w:t>
            </w:r>
            <w:r>
              <w:rPr>
                <w:rFonts w:ascii="Arial" w:hAnsi="Arial"/>
                <w:color w:val="0000FF"/>
                <w:sz w:val="16"/>
                <w:szCs w:val="24"/>
                <w:u w:val="single"/>
              </w:rPr>
              <w:fldChar w:fldCharType="end"/>
            </w: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</w:pPr>
          </w:p>
          <w:p w:rsidR="00176799" w:rsidRPr="00455049" w:rsidRDefault="00176799" w:rsidP="0016549A">
            <w:pPr>
              <w:spacing w:after="0" w:line="240" w:lineRule="auto"/>
              <w:ind w:right="23"/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</w:pPr>
          </w:p>
          <w:p w:rsidR="00176799" w:rsidRPr="00455049" w:rsidRDefault="00CD3AF0" w:rsidP="0016549A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>
              <w:fldChar w:fldCharType="begin"/>
            </w:r>
            <w:r w:rsidRPr="00455049">
              <w:rPr>
                <w:lang w:val="en-GB"/>
              </w:rPr>
              <w:instrText xml:space="preserve"> HYPERLINK "http://www.zumtobel.ch/" \h </w:instrText>
            </w:r>
            <w:r>
              <w:fldChar w:fldCharType="separate"/>
            </w:r>
            <w:r w:rsidR="00176799" w:rsidRPr="00455049">
              <w:rPr>
                <w:rFonts w:ascii="Arial" w:hAnsi="Arial"/>
                <w:color w:val="0000FF"/>
                <w:sz w:val="16"/>
                <w:szCs w:val="24"/>
                <w:u w:val="single"/>
                <w:lang w:val="en-GB"/>
              </w:rPr>
              <w:t>www.zumtobel.ch</w:t>
            </w:r>
            <w:r>
              <w:rPr>
                <w:rFonts w:ascii="Arial" w:hAnsi="Arial"/>
                <w:color w:val="0000FF"/>
                <w:sz w:val="16"/>
                <w:szCs w:val="24"/>
                <w:u w:val="single"/>
              </w:rPr>
              <w:fldChar w:fldCharType="end"/>
            </w:r>
          </w:p>
          <w:p w:rsidR="00176799" w:rsidRPr="00455049" w:rsidRDefault="00176799" w:rsidP="0016549A">
            <w:pPr>
              <w:spacing w:line="360" w:lineRule="auto"/>
              <w:ind w:right="2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176799" w:rsidRPr="00455049" w:rsidRDefault="00176799" w:rsidP="00176799">
      <w:pPr>
        <w:spacing w:after="12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:rsidR="00176799" w:rsidRPr="00455049" w:rsidRDefault="00176799" w:rsidP="00176799">
      <w:pPr>
        <w:spacing w:after="12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:rsidR="00176799" w:rsidRPr="00455049" w:rsidRDefault="00176799" w:rsidP="00176799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455049">
        <w:rPr>
          <w:rFonts w:ascii="Arial" w:hAnsi="Arial" w:cs="Arial"/>
          <w:b/>
          <w:sz w:val="16"/>
          <w:szCs w:val="16"/>
          <w:lang w:val="en-GB"/>
        </w:rPr>
        <w:t xml:space="preserve">Zumtobel </w:t>
      </w:r>
    </w:p>
    <w:p w:rsidR="00176799" w:rsidRPr="00455049" w:rsidRDefault="00176799" w:rsidP="00176799">
      <w:pPr>
        <w:spacing w:line="240" w:lineRule="auto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  <w:r w:rsidRPr="00455049">
        <w:rPr>
          <w:rFonts w:ascii="Arial" w:hAnsi="Arial" w:cs="Arial"/>
          <w:sz w:val="16"/>
          <w:szCs w:val="16"/>
          <w:lang w:val="en-GB"/>
        </w:rPr>
        <w:t xml:space="preserve">Zumtobel </w:t>
      </w:r>
      <w:proofErr w:type="spellStart"/>
      <w:proofErr w:type="gramStart"/>
      <w:r w:rsidRPr="00455049">
        <w:rPr>
          <w:rFonts w:ascii="Arial" w:hAnsi="Arial" w:cs="Arial"/>
          <w:sz w:val="16"/>
          <w:szCs w:val="16"/>
          <w:lang w:val="en-GB"/>
        </w:rPr>
        <w:t>est</w:t>
      </w:r>
      <w:proofErr w:type="spellEnd"/>
      <w:proofErr w:type="gramEnd"/>
      <w:r w:rsidRPr="00455049">
        <w:rPr>
          <w:rFonts w:ascii="Arial" w:hAnsi="Arial" w:cs="Arial"/>
          <w:sz w:val="16"/>
          <w:szCs w:val="16"/>
          <w:lang w:val="en-GB"/>
        </w:rPr>
        <w:t xml:space="preserve"> un leader international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dans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la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fourniture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de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systèmes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d'éclairage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globaux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offrant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une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interaction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vivante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entre la lumière et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l'architecture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. Leader de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l'innovation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, Zumtobel propose </w:t>
      </w:r>
      <w:proofErr w:type="gramStart"/>
      <w:r w:rsidRPr="00455049">
        <w:rPr>
          <w:rFonts w:ascii="Arial" w:hAnsi="Arial" w:cs="Arial"/>
          <w:sz w:val="16"/>
          <w:szCs w:val="16"/>
          <w:lang w:val="en-GB"/>
        </w:rPr>
        <w:t>un</w:t>
      </w:r>
      <w:proofErr w:type="gram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vaste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portefeuille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de luminaires haut de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gamme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et de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systèmes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de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gestion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pour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l'éclairage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professionnel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de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bâtiments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dans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les applications bureau, formation,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vente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, commerce,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hôtellerie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et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bien-être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, santé, art et culture,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industrie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. Zumtobel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est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une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marque de la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société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Zumtobel </w:t>
      </w:r>
      <w:r w:rsidR="00455049">
        <w:rPr>
          <w:rFonts w:ascii="Arial" w:hAnsi="Arial" w:cs="Arial"/>
          <w:sz w:val="16"/>
          <w:szCs w:val="16"/>
          <w:lang w:val="en-GB"/>
        </w:rPr>
        <w:t xml:space="preserve">Group </w:t>
      </w:r>
      <w:r w:rsidRPr="00455049">
        <w:rPr>
          <w:rFonts w:ascii="Arial" w:hAnsi="Arial" w:cs="Arial"/>
          <w:sz w:val="16"/>
          <w:szCs w:val="16"/>
          <w:lang w:val="en-GB"/>
        </w:rPr>
        <w:t xml:space="preserve">AG avec 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siège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 social à Dornbirn, Vorarlberg (</w:t>
      </w:r>
      <w:proofErr w:type="spellStart"/>
      <w:r w:rsidRPr="00455049">
        <w:rPr>
          <w:rFonts w:ascii="Arial" w:hAnsi="Arial" w:cs="Arial"/>
          <w:sz w:val="16"/>
          <w:szCs w:val="16"/>
          <w:lang w:val="en-GB"/>
        </w:rPr>
        <w:t>Autriche</w:t>
      </w:r>
      <w:proofErr w:type="spellEnd"/>
      <w:r w:rsidRPr="00455049">
        <w:rPr>
          <w:rFonts w:ascii="Arial" w:hAnsi="Arial" w:cs="Arial"/>
          <w:sz w:val="16"/>
          <w:szCs w:val="16"/>
          <w:lang w:val="en-GB"/>
        </w:rPr>
        <w:t xml:space="preserve">). </w:t>
      </w:r>
    </w:p>
    <w:p w:rsidR="00176799" w:rsidRPr="00E3164F" w:rsidRDefault="00176799" w:rsidP="00176799">
      <w:pPr>
        <w:spacing w:line="238" w:lineRule="atLeast"/>
        <w:jc w:val="right"/>
        <w:rPr>
          <w:rFonts w:ascii="inherit" w:hAnsi="inherit" w:cs="Arial"/>
          <w:color w:val="464E90"/>
          <w:sz w:val="18"/>
          <w:szCs w:val="18"/>
          <w:lang w:val="it-IT"/>
        </w:rPr>
      </w:pPr>
      <w:r w:rsidRPr="00E3164F">
        <w:rPr>
          <w:rFonts w:ascii="Arial" w:hAnsi="Arial" w:cs="Arial"/>
          <w:b/>
          <w:sz w:val="20"/>
          <w:szCs w:val="20"/>
          <w:lang w:val="it-IT"/>
        </w:rPr>
        <w:t xml:space="preserve">Zumtobel. </w:t>
      </w:r>
      <w:proofErr w:type="gramStart"/>
      <w:r w:rsidRPr="00E3164F">
        <w:rPr>
          <w:rFonts w:ascii="Arial" w:hAnsi="Arial" w:cs="Arial"/>
          <w:b/>
          <w:sz w:val="20"/>
          <w:szCs w:val="20"/>
          <w:lang w:val="it-IT"/>
        </w:rPr>
        <w:t>La lumière</w:t>
      </w:r>
      <w:proofErr w:type="gramEnd"/>
      <w:r w:rsidRPr="00E3164F">
        <w:rPr>
          <w:rFonts w:ascii="Arial" w:hAnsi="Arial" w:cs="Arial"/>
          <w:b/>
          <w:sz w:val="20"/>
          <w:szCs w:val="20"/>
          <w:lang w:val="it-IT"/>
        </w:rPr>
        <w:t>.</w:t>
      </w:r>
    </w:p>
    <w:p w:rsidR="00566A12" w:rsidRDefault="00566A12" w:rsidP="00413E81">
      <w:pPr>
        <w:spacing w:line="360" w:lineRule="auto"/>
        <w:jc w:val="both"/>
        <w:rPr>
          <w:rFonts w:ascii="Arial" w:hAnsi="Arial"/>
          <w:sz w:val="20"/>
        </w:rPr>
      </w:pPr>
      <w:bookmarkStart w:id="0" w:name="_GoBack"/>
      <w:bookmarkEnd w:id="0"/>
    </w:p>
    <w:sectPr w:rsidR="00566A12" w:rsidSect="000C3A85">
      <w:headerReference w:type="default" r:id="rId22"/>
      <w:footerReference w:type="default" r:id="rId23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BE" w:rsidRDefault="00542CBE">
      <w:r>
        <w:separator/>
      </w:r>
    </w:p>
  </w:endnote>
  <w:endnote w:type="continuationSeparator" w:id="0">
    <w:p w:rsidR="00542CBE" w:rsidRDefault="0054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D" w:rsidRPr="00F04900" w:rsidRDefault="00F3459D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Page </w:t>
    </w:r>
    <w:r w:rsidR="00685BD2"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="00685BD2" w:rsidRPr="00F04900">
      <w:rPr>
        <w:rFonts w:ascii="Arial" w:hAnsi="Arial" w:cs="Arial"/>
        <w:sz w:val="16"/>
        <w:szCs w:val="16"/>
      </w:rPr>
      <w:fldChar w:fldCharType="separate"/>
    </w:r>
    <w:r w:rsidR="00CD3AF0">
      <w:rPr>
        <w:rFonts w:ascii="Arial" w:hAnsi="Arial" w:cs="Arial"/>
        <w:noProof/>
        <w:sz w:val="16"/>
        <w:szCs w:val="16"/>
      </w:rPr>
      <w:t>4</w:t>
    </w:r>
    <w:r w:rsidR="00685BD2" w:rsidRPr="00F04900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</w:rPr>
      <w:t xml:space="preserve"> / </w:t>
    </w:r>
    <w:r w:rsidR="00685BD2"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="00685BD2" w:rsidRPr="00F04900">
      <w:rPr>
        <w:rFonts w:ascii="Arial" w:hAnsi="Arial" w:cs="Arial"/>
        <w:sz w:val="16"/>
        <w:szCs w:val="16"/>
      </w:rPr>
      <w:fldChar w:fldCharType="separate"/>
    </w:r>
    <w:r w:rsidR="00CD3AF0">
      <w:rPr>
        <w:rFonts w:ascii="Arial" w:hAnsi="Arial" w:cs="Arial"/>
        <w:noProof/>
        <w:sz w:val="16"/>
        <w:szCs w:val="16"/>
      </w:rPr>
      <w:t>4</w:t>
    </w:r>
    <w:r w:rsidR="00685BD2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BE" w:rsidRDefault="00542CBE">
      <w:r>
        <w:separator/>
      </w:r>
    </w:p>
  </w:footnote>
  <w:footnote w:type="continuationSeparator" w:id="0">
    <w:p w:rsidR="00542CBE" w:rsidRDefault="0054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D" w:rsidRDefault="00F3459D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9D" w:rsidRDefault="00F3459D" w:rsidP="000C3A85">
    <w:pPr>
      <w:pStyle w:val="Header"/>
      <w:jc w:val="right"/>
    </w:pPr>
  </w:p>
  <w:p w:rsidR="00F3459D" w:rsidRDefault="00F3459D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35E"/>
    <w:multiLevelType w:val="hybridMultilevel"/>
    <w:tmpl w:val="593A7F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B0743"/>
    <w:multiLevelType w:val="multilevel"/>
    <w:tmpl w:val="A7B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B3235"/>
    <w:multiLevelType w:val="hybridMultilevel"/>
    <w:tmpl w:val="7F02CC30"/>
    <w:lvl w:ilvl="0" w:tplc="2842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6D"/>
    <w:rsid w:val="0000276F"/>
    <w:rsid w:val="000028D5"/>
    <w:rsid w:val="0001067A"/>
    <w:rsid w:val="00023CB9"/>
    <w:rsid w:val="00025F0D"/>
    <w:rsid w:val="00030032"/>
    <w:rsid w:val="000326D3"/>
    <w:rsid w:val="00032ED9"/>
    <w:rsid w:val="00056EEB"/>
    <w:rsid w:val="0006705A"/>
    <w:rsid w:val="0009769C"/>
    <w:rsid w:val="000A04B2"/>
    <w:rsid w:val="000A6A6E"/>
    <w:rsid w:val="000B108D"/>
    <w:rsid w:val="000B1A22"/>
    <w:rsid w:val="000C3A85"/>
    <w:rsid w:val="000C411E"/>
    <w:rsid w:val="000C7903"/>
    <w:rsid w:val="000D1D45"/>
    <w:rsid w:val="000D23DE"/>
    <w:rsid w:val="000E2638"/>
    <w:rsid w:val="000E740B"/>
    <w:rsid w:val="000F59FB"/>
    <w:rsid w:val="00115E52"/>
    <w:rsid w:val="001208A4"/>
    <w:rsid w:val="00166360"/>
    <w:rsid w:val="00176799"/>
    <w:rsid w:val="00192767"/>
    <w:rsid w:val="00195089"/>
    <w:rsid w:val="001950BD"/>
    <w:rsid w:val="00195DA4"/>
    <w:rsid w:val="001A441A"/>
    <w:rsid w:val="001B56C6"/>
    <w:rsid w:val="00201D84"/>
    <w:rsid w:val="00213C5E"/>
    <w:rsid w:val="00216A1D"/>
    <w:rsid w:val="002215DF"/>
    <w:rsid w:val="00240782"/>
    <w:rsid w:val="00247B51"/>
    <w:rsid w:val="00261CC8"/>
    <w:rsid w:val="00270582"/>
    <w:rsid w:val="00272418"/>
    <w:rsid w:val="00292838"/>
    <w:rsid w:val="00296545"/>
    <w:rsid w:val="002A41FA"/>
    <w:rsid w:val="002A65D7"/>
    <w:rsid w:val="002B78F9"/>
    <w:rsid w:val="003052E9"/>
    <w:rsid w:val="003064D6"/>
    <w:rsid w:val="00320C07"/>
    <w:rsid w:val="00324D6B"/>
    <w:rsid w:val="0033304D"/>
    <w:rsid w:val="00334665"/>
    <w:rsid w:val="0034598A"/>
    <w:rsid w:val="003544A7"/>
    <w:rsid w:val="00366BE5"/>
    <w:rsid w:val="003724B8"/>
    <w:rsid w:val="00382494"/>
    <w:rsid w:val="0038464B"/>
    <w:rsid w:val="003908B6"/>
    <w:rsid w:val="00392D90"/>
    <w:rsid w:val="003A28F1"/>
    <w:rsid w:val="003E2C8F"/>
    <w:rsid w:val="003F2D6D"/>
    <w:rsid w:val="003F3A1F"/>
    <w:rsid w:val="004016B2"/>
    <w:rsid w:val="00413E81"/>
    <w:rsid w:val="00423919"/>
    <w:rsid w:val="00426062"/>
    <w:rsid w:val="00435BBD"/>
    <w:rsid w:val="00437A0E"/>
    <w:rsid w:val="00455049"/>
    <w:rsid w:val="00456D4C"/>
    <w:rsid w:val="004665D2"/>
    <w:rsid w:val="0047080F"/>
    <w:rsid w:val="00471F20"/>
    <w:rsid w:val="00496468"/>
    <w:rsid w:val="004C02F7"/>
    <w:rsid w:val="004C17D4"/>
    <w:rsid w:val="004D3E40"/>
    <w:rsid w:val="004E09F5"/>
    <w:rsid w:val="004E6705"/>
    <w:rsid w:val="004F07D0"/>
    <w:rsid w:val="004F2D9E"/>
    <w:rsid w:val="004F2DEA"/>
    <w:rsid w:val="00522143"/>
    <w:rsid w:val="00523413"/>
    <w:rsid w:val="00527428"/>
    <w:rsid w:val="00542CBE"/>
    <w:rsid w:val="0055577E"/>
    <w:rsid w:val="00557D6D"/>
    <w:rsid w:val="00566A12"/>
    <w:rsid w:val="00572D4E"/>
    <w:rsid w:val="005817DA"/>
    <w:rsid w:val="00591481"/>
    <w:rsid w:val="00594D6B"/>
    <w:rsid w:val="00596D42"/>
    <w:rsid w:val="005A2CF7"/>
    <w:rsid w:val="005A381B"/>
    <w:rsid w:val="005C0269"/>
    <w:rsid w:val="005C3D9D"/>
    <w:rsid w:val="005E5A19"/>
    <w:rsid w:val="005E5DEE"/>
    <w:rsid w:val="00610033"/>
    <w:rsid w:val="00612901"/>
    <w:rsid w:val="00613B3C"/>
    <w:rsid w:val="0062655D"/>
    <w:rsid w:val="006336FD"/>
    <w:rsid w:val="00661AB3"/>
    <w:rsid w:val="006823C4"/>
    <w:rsid w:val="00685BD2"/>
    <w:rsid w:val="0069527F"/>
    <w:rsid w:val="006A0507"/>
    <w:rsid w:val="006A30DE"/>
    <w:rsid w:val="006B09AB"/>
    <w:rsid w:val="006B2B87"/>
    <w:rsid w:val="006B30F2"/>
    <w:rsid w:val="006B5D67"/>
    <w:rsid w:val="006C01D9"/>
    <w:rsid w:val="006C0CE9"/>
    <w:rsid w:val="0070021B"/>
    <w:rsid w:val="00713C88"/>
    <w:rsid w:val="007167EE"/>
    <w:rsid w:val="00723B12"/>
    <w:rsid w:val="0073152E"/>
    <w:rsid w:val="00736417"/>
    <w:rsid w:val="0074083E"/>
    <w:rsid w:val="00754EB5"/>
    <w:rsid w:val="00755D51"/>
    <w:rsid w:val="007577D6"/>
    <w:rsid w:val="007668E7"/>
    <w:rsid w:val="007764EF"/>
    <w:rsid w:val="007809DA"/>
    <w:rsid w:val="00784327"/>
    <w:rsid w:val="007A68B0"/>
    <w:rsid w:val="007B09EF"/>
    <w:rsid w:val="007B6740"/>
    <w:rsid w:val="007B7E67"/>
    <w:rsid w:val="007C3D92"/>
    <w:rsid w:val="007D387F"/>
    <w:rsid w:val="007D611A"/>
    <w:rsid w:val="007F2071"/>
    <w:rsid w:val="007F2371"/>
    <w:rsid w:val="007F6BFD"/>
    <w:rsid w:val="00833C35"/>
    <w:rsid w:val="008343F7"/>
    <w:rsid w:val="0083660B"/>
    <w:rsid w:val="00841825"/>
    <w:rsid w:val="00843CF1"/>
    <w:rsid w:val="00844B85"/>
    <w:rsid w:val="00861076"/>
    <w:rsid w:val="0086493D"/>
    <w:rsid w:val="00880957"/>
    <w:rsid w:val="00892812"/>
    <w:rsid w:val="00893C73"/>
    <w:rsid w:val="008A7381"/>
    <w:rsid w:val="008B6493"/>
    <w:rsid w:val="008C7F87"/>
    <w:rsid w:val="008D1D91"/>
    <w:rsid w:val="008D73A2"/>
    <w:rsid w:val="0090627B"/>
    <w:rsid w:val="00917DE3"/>
    <w:rsid w:val="00930D6F"/>
    <w:rsid w:val="009626AA"/>
    <w:rsid w:val="00963843"/>
    <w:rsid w:val="009713B6"/>
    <w:rsid w:val="009729B7"/>
    <w:rsid w:val="009949AE"/>
    <w:rsid w:val="009979EC"/>
    <w:rsid w:val="009B1F18"/>
    <w:rsid w:val="009E3FDD"/>
    <w:rsid w:val="00A1112E"/>
    <w:rsid w:val="00A16AC0"/>
    <w:rsid w:val="00A36142"/>
    <w:rsid w:val="00A371DC"/>
    <w:rsid w:val="00A37737"/>
    <w:rsid w:val="00A43ED9"/>
    <w:rsid w:val="00A45D8F"/>
    <w:rsid w:val="00A64F06"/>
    <w:rsid w:val="00A678AC"/>
    <w:rsid w:val="00A73DCB"/>
    <w:rsid w:val="00A87F10"/>
    <w:rsid w:val="00A93B6D"/>
    <w:rsid w:val="00AC020E"/>
    <w:rsid w:val="00AD3FA8"/>
    <w:rsid w:val="00AE4233"/>
    <w:rsid w:val="00B06052"/>
    <w:rsid w:val="00B076D5"/>
    <w:rsid w:val="00B1200F"/>
    <w:rsid w:val="00B12A69"/>
    <w:rsid w:val="00B15541"/>
    <w:rsid w:val="00B17B3F"/>
    <w:rsid w:val="00B17D3D"/>
    <w:rsid w:val="00B37941"/>
    <w:rsid w:val="00B45440"/>
    <w:rsid w:val="00B45BD1"/>
    <w:rsid w:val="00B56831"/>
    <w:rsid w:val="00B657C9"/>
    <w:rsid w:val="00B73E67"/>
    <w:rsid w:val="00B762F4"/>
    <w:rsid w:val="00BA03E9"/>
    <w:rsid w:val="00BA19EC"/>
    <w:rsid w:val="00BC3E49"/>
    <w:rsid w:val="00BD0B79"/>
    <w:rsid w:val="00BE4B6D"/>
    <w:rsid w:val="00BF1906"/>
    <w:rsid w:val="00C04B24"/>
    <w:rsid w:val="00C06A13"/>
    <w:rsid w:val="00C077ED"/>
    <w:rsid w:val="00C11413"/>
    <w:rsid w:val="00C13F9F"/>
    <w:rsid w:val="00C1404D"/>
    <w:rsid w:val="00C170AA"/>
    <w:rsid w:val="00C20DFE"/>
    <w:rsid w:val="00C572BF"/>
    <w:rsid w:val="00C60A05"/>
    <w:rsid w:val="00C7614A"/>
    <w:rsid w:val="00C8619B"/>
    <w:rsid w:val="00C91996"/>
    <w:rsid w:val="00C92CFE"/>
    <w:rsid w:val="00C97565"/>
    <w:rsid w:val="00CA669A"/>
    <w:rsid w:val="00CB2858"/>
    <w:rsid w:val="00CB37E0"/>
    <w:rsid w:val="00CD3AF0"/>
    <w:rsid w:val="00CE6ECB"/>
    <w:rsid w:val="00D15EF3"/>
    <w:rsid w:val="00D16C10"/>
    <w:rsid w:val="00D329F6"/>
    <w:rsid w:val="00D40A38"/>
    <w:rsid w:val="00D47129"/>
    <w:rsid w:val="00D551FE"/>
    <w:rsid w:val="00D617D0"/>
    <w:rsid w:val="00D703A2"/>
    <w:rsid w:val="00D7176F"/>
    <w:rsid w:val="00D777DA"/>
    <w:rsid w:val="00D83906"/>
    <w:rsid w:val="00D906F1"/>
    <w:rsid w:val="00DA40AE"/>
    <w:rsid w:val="00DA76D4"/>
    <w:rsid w:val="00DC2CFE"/>
    <w:rsid w:val="00DD21D7"/>
    <w:rsid w:val="00DD7452"/>
    <w:rsid w:val="00DD7A51"/>
    <w:rsid w:val="00DD7AA4"/>
    <w:rsid w:val="00DE2303"/>
    <w:rsid w:val="00DE42FE"/>
    <w:rsid w:val="00DE5BFF"/>
    <w:rsid w:val="00DE71F7"/>
    <w:rsid w:val="00E1767A"/>
    <w:rsid w:val="00E2456F"/>
    <w:rsid w:val="00E2566C"/>
    <w:rsid w:val="00E27714"/>
    <w:rsid w:val="00E33C13"/>
    <w:rsid w:val="00E40A9F"/>
    <w:rsid w:val="00E60D62"/>
    <w:rsid w:val="00E62902"/>
    <w:rsid w:val="00E84825"/>
    <w:rsid w:val="00EB12F5"/>
    <w:rsid w:val="00EB34DA"/>
    <w:rsid w:val="00EB430D"/>
    <w:rsid w:val="00ED6DD9"/>
    <w:rsid w:val="00EF0EA5"/>
    <w:rsid w:val="00EF780C"/>
    <w:rsid w:val="00F00EB8"/>
    <w:rsid w:val="00F116E8"/>
    <w:rsid w:val="00F307CC"/>
    <w:rsid w:val="00F320F0"/>
    <w:rsid w:val="00F3459D"/>
    <w:rsid w:val="00F354F3"/>
    <w:rsid w:val="00F56920"/>
    <w:rsid w:val="00F7194F"/>
    <w:rsid w:val="00F77109"/>
    <w:rsid w:val="00F85DD2"/>
    <w:rsid w:val="00F85FD0"/>
    <w:rsid w:val="00F87632"/>
    <w:rsid w:val="00FA4A7D"/>
    <w:rsid w:val="00FB721C"/>
    <w:rsid w:val="00FC05AF"/>
    <w:rsid w:val="00FC371F"/>
    <w:rsid w:val="00FC440E"/>
    <w:rsid w:val="00FC49FF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uiPriority w:val="22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uiPriority w:val="22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umtobel.com" TargetMode="External"/><Relationship Id="rId18" Type="http://schemas.openxmlformats.org/officeDocument/2006/relationships/hyperlink" Target="http://www.zumtobel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umtobel.f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zumtobel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acques.brouhier@zumtobelgroup.com" TargetMode="External"/><Relationship Id="rId20" Type="http://schemas.openxmlformats.org/officeDocument/2006/relationships/hyperlink" Target="mailto:info@zumtobel.fr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zumtobel.fr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zumtobel.l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Jean-Charles.Lozat@zumtobelgroup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C2F350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7B6A6-816D-4450-AB7D-20CBE7C881FA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C2F35084</Template>
  <TotalTime>0</TotalTime>
  <Pages>4</Pages>
  <Words>937</Words>
  <Characters>6000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Year of Light 2015 - Neuheiten: TECTON</vt:lpstr>
      <vt:lpstr>Year of Light 2015 - Neuheiten: TECTON</vt:lpstr>
    </vt:vector>
  </TitlesOfParts>
  <Company>Zumtobel Lighting</Company>
  <LinksUpToDate>false</LinksUpToDate>
  <CharactersWithSpaces>6924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of Light 2015 - Neuheiten: TECTON</dc:title>
  <dc:creator>Sophie Moser</dc:creator>
  <cp:lastModifiedBy>Melanie Isele</cp:lastModifiedBy>
  <cp:revision>4</cp:revision>
  <cp:lastPrinted>2015-05-26T07:18:00Z</cp:lastPrinted>
  <dcterms:created xsi:type="dcterms:W3CDTF">2015-05-26T07:17:00Z</dcterms:created>
  <dcterms:modified xsi:type="dcterms:W3CDTF">2015-05-26T07:18:00Z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