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C9598" w14:textId="77777777" w:rsidR="000C3A85" w:rsidRPr="00E02D8D" w:rsidRDefault="000C3A85" w:rsidP="004F2D9E">
      <w:pPr>
        <w:spacing w:line="360" w:lineRule="auto"/>
        <w:jc w:val="both"/>
        <w:rPr>
          <w:rFonts w:ascii="Arial" w:hAnsi="Arial" w:cs="Arial"/>
          <w:b/>
          <w:sz w:val="20"/>
          <w:szCs w:val="20"/>
        </w:rPr>
      </w:pPr>
      <w:r>
        <w:rPr>
          <w:rFonts w:ascii="Arial" w:hAnsi="Arial"/>
          <w:b/>
          <w:sz w:val="20"/>
        </w:rPr>
        <w:t xml:space="preserve">Communiqué de presse </w:t>
      </w:r>
    </w:p>
    <w:p w14:paraId="2CE1BDD1" w14:textId="77777777" w:rsidR="00297FD0" w:rsidRPr="00E02D8D" w:rsidRDefault="00297FD0" w:rsidP="004F2D9E">
      <w:pPr>
        <w:spacing w:line="360" w:lineRule="auto"/>
        <w:jc w:val="both"/>
        <w:rPr>
          <w:rFonts w:ascii="Arial" w:hAnsi="Arial" w:cs="Arial"/>
          <w:b/>
          <w:sz w:val="28"/>
          <w:szCs w:val="28"/>
        </w:rPr>
      </w:pPr>
    </w:p>
    <w:p w14:paraId="720DD2A5" w14:textId="09789221" w:rsidR="007922FC" w:rsidRDefault="007922FC" w:rsidP="00523413">
      <w:pPr>
        <w:spacing w:line="360" w:lineRule="auto"/>
        <w:jc w:val="both"/>
        <w:rPr>
          <w:rFonts w:ascii="Arial" w:hAnsi="Arial" w:cs="Arial"/>
          <w:b/>
          <w:sz w:val="28"/>
          <w:szCs w:val="28"/>
        </w:rPr>
      </w:pPr>
      <w:r>
        <w:rPr>
          <w:rFonts w:ascii="Arial" w:hAnsi="Arial"/>
          <w:b/>
          <w:sz w:val="28"/>
        </w:rPr>
        <w:t>Le maître de la mise en scène</w:t>
      </w:r>
    </w:p>
    <w:p w14:paraId="2DA73A93" w14:textId="6F9A03FD" w:rsidR="001B4A50" w:rsidRPr="001B4A50" w:rsidRDefault="007922FC" w:rsidP="00523413">
      <w:pPr>
        <w:spacing w:line="360" w:lineRule="auto"/>
        <w:jc w:val="both"/>
        <w:rPr>
          <w:rFonts w:ascii="Arial" w:hAnsi="Arial" w:cs="Arial"/>
          <w:b/>
          <w:sz w:val="20"/>
          <w:szCs w:val="20"/>
        </w:rPr>
      </w:pPr>
      <w:r>
        <w:rPr>
          <w:rFonts w:ascii="Arial" w:hAnsi="Arial"/>
          <w:b/>
          <w:sz w:val="20"/>
        </w:rPr>
        <w:t>ARCOS apporte la première solution lumière « </w:t>
      </w:r>
      <w:proofErr w:type="spellStart"/>
      <w:r>
        <w:rPr>
          <w:rFonts w:ascii="Arial" w:hAnsi="Arial"/>
          <w:b/>
          <w:sz w:val="20"/>
        </w:rPr>
        <w:t>tunableWhite</w:t>
      </w:r>
      <w:proofErr w:type="spellEnd"/>
      <w:r>
        <w:rPr>
          <w:rFonts w:ascii="Arial" w:hAnsi="Arial"/>
          <w:b/>
          <w:sz w:val="20"/>
        </w:rPr>
        <w:t xml:space="preserve"> » de Pologne au Musée national de Varsovie.</w:t>
      </w:r>
    </w:p>
    <w:p w14:paraId="179FC030" w14:textId="12C0B238" w:rsidR="00A66D64" w:rsidRDefault="00F20964" w:rsidP="001C5F49">
      <w:pPr>
        <w:spacing w:line="360" w:lineRule="auto"/>
        <w:jc w:val="both"/>
        <w:rPr>
          <w:rFonts w:ascii="Arial" w:hAnsi="Arial" w:cs="Arial"/>
          <w:b/>
          <w:sz w:val="20"/>
          <w:szCs w:val="20"/>
        </w:rPr>
      </w:pPr>
      <w:r>
        <w:rPr>
          <w:rFonts w:ascii="Arial" w:hAnsi="Arial"/>
          <w:b/>
          <w:sz w:val="20"/>
        </w:rPr>
        <w:t xml:space="preserve">Le Musée national de Varsovie est le plus grand musée de Pologne et aussi le plus important. Sa dernière acquisition, le projecteur à LED ARCOS, est un véritable maître dans l'art de mettre en scène les types d'objets les plus divers. Du point de vue énergétique et conservatoire, ARCOS est une icône de l'histoire de l'éclairage. Avec sa technique hautement perfectionnée, il offre aux visiteurs une perception authentique des œuvres d'art. </w:t>
      </w:r>
    </w:p>
    <w:p w14:paraId="648C3B1F" w14:textId="3D679872" w:rsidR="004D393D" w:rsidRDefault="00D22D24" w:rsidP="001C5F49">
      <w:pPr>
        <w:spacing w:line="360" w:lineRule="auto"/>
        <w:jc w:val="both"/>
        <w:rPr>
          <w:rFonts w:ascii="Arial" w:hAnsi="Arial" w:cs="Arial"/>
          <w:sz w:val="20"/>
          <w:szCs w:val="20"/>
        </w:rPr>
      </w:pPr>
      <w:r>
        <w:rPr>
          <w:rFonts w:ascii="Arial" w:hAnsi="Arial"/>
          <w:i/>
          <w:sz w:val="20"/>
        </w:rPr>
        <w:t>Dornbirn/Varsovie, juin 2015</w:t>
      </w:r>
      <w:r>
        <w:rPr>
          <w:rFonts w:ascii="Arial" w:hAnsi="Arial"/>
          <w:i/>
          <w:color w:val="FF0000"/>
          <w:sz w:val="20"/>
        </w:rPr>
        <w:t xml:space="preserve"> </w:t>
      </w:r>
      <w:r>
        <w:rPr>
          <w:rFonts w:ascii="Arial" w:hAnsi="Arial"/>
          <w:i/>
          <w:sz w:val="20"/>
        </w:rPr>
        <w:t>–</w:t>
      </w:r>
      <w:r>
        <w:rPr>
          <w:rFonts w:ascii="Arial" w:hAnsi="Arial"/>
          <w:b/>
          <w:sz w:val="20"/>
        </w:rPr>
        <w:t xml:space="preserve"> </w:t>
      </w:r>
      <w:r>
        <w:rPr>
          <w:rFonts w:ascii="Arial" w:hAnsi="Arial"/>
          <w:sz w:val="20"/>
        </w:rPr>
        <w:t xml:space="preserve">Le maître d'ouvrage avait clairement formulé ses exigences : les œuvres d'art devaient être parfaitement éclairées dans le respect des critères conservatoires les plus élevés avec une empreinte écologique extrêmement réduite. La nouvelle solution lumière du </w:t>
      </w:r>
      <w:hyperlink r:id="rId11" w:history="1">
        <w:r>
          <w:rPr>
            <w:rStyle w:val="Hyperlink"/>
            <w:rFonts w:ascii="Arial" w:hAnsi="Arial"/>
            <w:sz w:val="20"/>
          </w:rPr>
          <w:t>Musée national</w:t>
        </w:r>
      </w:hyperlink>
      <w:r>
        <w:rPr>
          <w:rFonts w:ascii="Arial" w:hAnsi="Arial"/>
          <w:sz w:val="20"/>
        </w:rPr>
        <w:t xml:space="preserve"> fonctionne à 100 % avec des LED. En Pologne, la collection du musée est la plus grande de ce genre dans le domaine de l'art et la première à offrir aux visiteurs un plaisir artistique sans restrictions.</w:t>
      </w:r>
    </w:p>
    <w:p w14:paraId="712A917E" w14:textId="517C7750" w:rsidR="00711EAD" w:rsidRDefault="005953B8" w:rsidP="001C5F49">
      <w:pPr>
        <w:spacing w:line="360" w:lineRule="auto"/>
        <w:jc w:val="both"/>
        <w:rPr>
          <w:rFonts w:ascii="Arial" w:hAnsi="Arial" w:cs="Arial"/>
          <w:sz w:val="20"/>
          <w:szCs w:val="20"/>
        </w:rPr>
      </w:pPr>
      <w:r>
        <w:rPr>
          <w:rFonts w:ascii="Arial" w:hAnsi="Arial"/>
          <w:sz w:val="20"/>
        </w:rPr>
        <w:t xml:space="preserve">Le concept de Zumtobel, proposé dans le cadre d'une soumission publique, récolta l'approbation. L'expérience et le savoir du spécialiste autrichien de l'éclairage ont convaincu les exploitants du Musée national. Dans le domaine de l'art et la culture, les solutions lumière de Zumtobel se fondent sur des études approfondies qui évaluent l'action de la lumière sur les objets d'art sensibles. </w:t>
      </w:r>
    </w:p>
    <w:p w14:paraId="6A4DDFEE" w14:textId="5635A2DB" w:rsidR="00B01A60" w:rsidRPr="00B01A60" w:rsidRDefault="00D6140B" w:rsidP="001C5F49">
      <w:pPr>
        <w:spacing w:line="360" w:lineRule="auto"/>
        <w:jc w:val="both"/>
        <w:rPr>
          <w:rFonts w:ascii="Arial" w:hAnsi="Arial" w:cs="Arial"/>
          <w:b/>
          <w:sz w:val="20"/>
          <w:szCs w:val="20"/>
        </w:rPr>
      </w:pPr>
      <w:r>
        <w:rPr>
          <w:rFonts w:ascii="Arial" w:hAnsi="Arial"/>
          <w:b/>
          <w:sz w:val="20"/>
        </w:rPr>
        <w:t>À chaque objet, son éclairage adapté</w:t>
      </w:r>
    </w:p>
    <w:p w14:paraId="1ED052B6" w14:textId="5401ADF2" w:rsidR="00D6140B" w:rsidRDefault="00C67060" w:rsidP="001C5F49">
      <w:pPr>
        <w:spacing w:line="360" w:lineRule="auto"/>
        <w:jc w:val="both"/>
        <w:rPr>
          <w:rFonts w:ascii="Arial" w:hAnsi="Arial" w:cs="Arial"/>
          <w:sz w:val="20"/>
          <w:szCs w:val="20"/>
        </w:rPr>
      </w:pPr>
      <w:r>
        <w:rPr>
          <w:rFonts w:ascii="Arial" w:hAnsi="Arial"/>
          <w:sz w:val="20"/>
        </w:rPr>
        <w:t xml:space="preserve">Le </w:t>
      </w:r>
      <w:hyperlink r:id="rId12">
        <w:r>
          <w:rPr>
            <w:rStyle w:val="Hyperlink"/>
            <w:rFonts w:ascii="Arial" w:hAnsi="Arial"/>
            <w:sz w:val="20"/>
          </w:rPr>
          <w:t>projecteur à LED ARCOS</w:t>
        </w:r>
      </w:hyperlink>
      <w:r>
        <w:rPr>
          <w:rFonts w:ascii="Arial" w:hAnsi="Arial"/>
          <w:sz w:val="20"/>
        </w:rPr>
        <w:t xml:space="preserve"> est un produit de ces études de recherche. Avec sa taille compacte, le puissant module LED se prédestine à l'éclairage d</w:t>
      </w:r>
      <w:r w:rsidR="00B116EF">
        <w:rPr>
          <w:rFonts w:ascii="Arial" w:hAnsi="Arial"/>
          <w:sz w:val="20"/>
        </w:rPr>
        <w:t>'accentuation. À la place des 1</w:t>
      </w:r>
      <w:r>
        <w:rPr>
          <w:rFonts w:ascii="Arial" w:hAnsi="Arial"/>
          <w:sz w:val="20"/>
        </w:rPr>
        <w:t xml:space="preserve">100 projecteurs halogènes d'une puissance connectée de 100 watts chacun, 970 projecteurs ARCOS de 20 watts et 120 </w:t>
      </w:r>
      <w:r w:rsidR="00B116EF">
        <w:rPr>
          <w:rFonts w:ascii="Arial" w:hAnsi="Arial"/>
          <w:sz w:val="20"/>
        </w:rPr>
        <w:t>projecteurs de 25 watts éclair</w:t>
      </w:r>
      <w:r>
        <w:rPr>
          <w:rFonts w:ascii="Arial" w:hAnsi="Arial"/>
          <w:sz w:val="20"/>
        </w:rPr>
        <w:t xml:space="preserve">ent maintenant les tableaux et les sculptures d'une lumière optimale. Un des critères décisifs était le rendu des couleurs qui devait atteindre une valeur supérieure à Ra 90. Avec </w:t>
      </w:r>
      <w:proofErr w:type="gramStart"/>
      <w:r>
        <w:rPr>
          <w:rFonts w:ascii="Arial" w:hAnsi="Arial"/>
          <w:sz w:val="20"/>
        </w:rPr>
        <w:t>une</w:t>
      </w:r>
      <w:proofErr w:type="gramEnd"/>
      <w:r>
        <w:rPr>
          <w:rFonts w:ascii="Arial" w:hAnsi="Arial"/>
          <w:sz w:val="20"/>
        </w:rPr>
        <w:t xml:space="preserve"> indice de Ra 94 à flux lumineux constant, indépendant de la température de couleur et avec une consommation énergétique inférieure à celles des solutions conventionnelles, ARCOS satisfaisait largement cette exigence. </w:t>
      </w:r>
    </w:p>
    <w:p w14:paraId="38B42E48" w14:textId="2454F64F" w:rsidR="000B687B" w:rsidRDefault="00D74728" w:rsidP="000B687B">
      <w:pPr>
        <w:spacing w:line="360" w:lineRule="auto"/>
        <w:jc w:val="both"/>
        <w:rPr>
          <w:rFonts w:ascii="Arial" w:hAnsi="Arial" w:cs="Arial"/>
          <w:sz w:val="20"/>
          <w:szCs w:val="20"/>
        </w:rPr>
      </w:pPr>
      <w:r>
        <w:rPr>
          <w:rFonts w:ascii="Arial" w:hAnsi="Arial"/>
          <w:sz w:val="20"/>
        </w:rPr>
        <w:t xml:space="preserve">Mais ce projecteur fait encore mieux pour offrir un plaisir artistique authentique : avec la technologie </w:t>
      </w:r>
      <w:proofErr w:type="spellStart"/>
      <w:r>
        <w:rPr>
          <w:rFonts w:ascii="Arial" w:hAnsi="Arial"/>
          <w:sz w:val="20"/>
        </w:rPr>
        <w:t>tunableWhite</w:t>
      </w:r>
      <w:proofErr w:type="spellEnd"/>
      <w:r>
        <w:rPr>
          <w:rFonts w:ascii="Arial" w:hAnsi="Arial"/>
          <w:sz w:val="20"/>
        </w:rPr>
        <w:t xml:space="preserve"> intégrée, il adapte la couleur de lumière au matériau, à la couleur et à la texture de chaque œuvre d'art individuelle. Si par exemple l'argent brille mieux sous une couleur de lumière blanc lumière du jour, le blanc chaud est idéal pour les tons or et bronze. Comme le </w:t>
      </w:r>
      <w:r>
        <w:rPr>
          <w:rFonts w:ascii="Arial" w:hAnsi="Arial"/>
          <w:sz w:val="20"/>
        </w:rPr>
        <w:lastRenderedPageBreak/>
        <w:t xml:space="preserve">Musée national renferme des œuvres allant de l'antiquité aux temps modernes, il lui fallait un éclairage extrêmement différencié. </w:t>
      </w:r>
      <w:proofErr w:type="spellStart"/>
      <w:proofErr w:type="gramStart"/>
      <w:r>
        <w:rPr>
          <w:rFonts w:ascii="Arial" w:hAnsi="Arial"/>
          <w:sz w:val="20"/>
        </w:rPr>
        <w:t>tunableWhite</w:t>
      </w:r>
      <w:proofErr w:type="spellEnd"/>
      <w:proofErr w:type="gramEnd"/>
      <w:r>
        <w:rPr>
          <w:rFonts w:ascii="Arial" w:hAnsi="Arial"/>
          <w:sz w:val="20"/>
        </w:rPr>
        <w:t xml:space="preserve"> permet d'adapter la température de couleur de chaque projecteur, manuellement ou à partir de la gestion de l'éclairage. De plus, la lumière des LED est pratiquement exempte de rayonnements UV et IR nocifs.</w:t>
      </w:r>
    </w:p>
    <w:p w14:paraId="5C1CB1CC" w14:textId="0C2411CD" w:rsidR="000B687B" w:rsidRPr="00F94FC9" w:rsidRDefault="00F94FC9" w:rsidP="001C5F49">
      <w:pPr>
        <w:spacing w:line="360" w:lineRule="auto"/>
        <w:jc w:val="both"/>
        <w:rPr>
          <w:rFonts w:ascii="Arial" w:hAnsi="Arial" w:cs="Arial"/>
          <w:b/>
          <w:sz w:val="20"/>
          <w:szCs w:val="20"/>
        </w:rPr>
      </w:pPr>
      <w:r>
        <w:rPr>
          <w:rFonts w:ascii="Arial" w:hAnsi="Arial"/>
          <w:b/>
          <w:sz w:val="20"/>
        </w:rPr>
        <w:t>Un ami de l'art très flexible</w:t>
      </w:r>
    </w:p>
    <w:p w14:paraId="46BCB129" w14:textId="5B5DC71D" w:rsidR="00F94FC9" w:rsidRDefault="000D0E33" w:rsidP="001C5F49">
      <w:pPr>
        <w:spacing w:line="360" w:lineRule="auto"/>
        <w:jc w:val="both"/>
        <w:rPr>
          <w:rFonts w:ascii="Arial" w:hAnsi="Arial" w:cs="Arial"/>
          <w:sz w:val="20"/>
          <w:szCs w:val="20"/>
        </w:rPr>
      </w:pPr>
      <w:r>
        <w:rPr>
          <w:rFonts w:ascii="Arial" w:hAnsi="Arial"/>
          <w:sz w:val="20"/>
        </w:rPr>
        <w:t>ARCOS séduit par son design minimaliste et ses formes claires, mais il fallait aussi qu'il convainque les exploitants du musée au quotidien par sa flexibilité et un maniement facile. Souvent, d'infimes nuances décident de l'effet d'un objet exposé. Avec son vaste éventail d'accessoires, ARCOS offre les meilleures conditions pour résoudre avec précision chaque exigence d'éclairage en quelques gestes. La bague laquée noire intégrée à l'avant du projecteur garantit l'absence d'éblouissement et sert également de porte-accessoires. De plus, chaque projecteur est orientable sur 36</w:t>
      </w:r>
      <w:r w:rsidR="00BB7484">
        <w:rPr>
          <w:rFonts w:ascii="Arial" w:hAnsi="Arial"/>
          <w:sz w:val="20"/>
        </w:rPr>
        <w:t>0</w:t>
      </w:r>
      <w:r>
        <w:rPr>
          <w:rFonts w:ascii="Arial" w:hAnsi="Arial"/>
          <w:sz w:val="20"/>
        </w:rPr>
        <w:t>° dans le plan horizontal et sur 90° dans le plan vertical.</w:t>
      </w:r>
    </w:p>
    <w:p w14:paraId="7C4AEEDC" w14:textId="02825B12" w:rsidR="0033214F" w:rsidRDefault="000D0E33" w:rsidP="000E2638">
      <w:pPr>
        <w:spacing w:line="360" w:lineRule="auto"/>
        <w:jc w:val="both"/>
        <w:rPr>
          <w:rFonts w:ascii="Arial" w:hAnsi="Arial" w:cs="Arial"/>
          <w:sz w:val="20"/>
          <w:szCs w:val="20"/>
        </w:rPr>
      </w:pPr>
      <w:r>
        <w:rPr>
          <w:rFonts w:ascii="Arial" w:hAnsi="Arial"/>
          <w:sz w:val="20"/>
        </w:rPr>
        <w:t>La solution lumière du bâtiment entier, réalisée à base de LED en combinaison avec le système de gestion de l'éclairage BUTLER XT incluant également des détecteurs de présence, consomme déjà 40 % d'énergie en moins. Jusqu'à présent, dans trois des cinq galeries, l'éclairage a été converti aux LED, les deux galeries restantes seront converties aux LED encore cette année.</w:t>
      </w:r>
    </w:p>
    <w:p w14:paraId="191AEFEC" w14:textId="77777777" w:rsidR="00855457" w:rsidRDefault="00855457" w:rsidP="000E2638">
      <w:pPr>
        <w:spacing w:line="360" w:lineRule="auto"/>
        <w:jc w:val="both"/>
        <w:rPr>
          <w:rFonts w:ascii="Arial" w:hAnsi="Arial" w:cs="Arial"/>
          <w:sz w:val="20"/>
          <w:szCs w:val="20"/>
        </w:rPr>
      </w:pPr>
    </w:p>
    <w:p w14:paraId="3972EC9A" w14:textId="77777777" w:rsidR="00855457" w:rsidRDefault="00855457" w:rsidP="000E2638">
      <w:pPr>
        <w:spacing w:line="360" w:lineRule="auto"/>
        <w:jc w:val="both"/>
        <w:rPr>
          <w:rFonts w:ascii="Arial" w:hAnsi="Arial" w:cs="Arial"/>
          <w:sz w:val="20"/>
          <w:szCs w:val="20"/>
        </w:rPr>
      </w:pPr>
    </w:p>
    <w:p w14:paraId="7660FE80" w14:textId="77777777" w:rsidR="00855457" w:rsidRDefault="00855457" w:rsidP="000E2638">
      <w:pPr>
        <w:spacing w:line="360" w:lineRule="auto"/>
        <w:jc w:val="both"/>
        <w:rPr>
          <w:rFonts w:ascii="Arial" w:hAnsi="Arial" w:cs="Arial"/>
          <w:b/>
          <w:sz w:val="20"/>
          <w:szCs w:val="20"/>
        </w:rPr>
      </w:pPr>
    </w:p>
    <w:p w14:paraId="3A576B08" w14:textId="77777777" w:rsidR="00D22D24" w:rsidRDefault="00D22D24">
      <w:pPr>
        <w:spacing w:after="0" w:line="240" w:lineRule="auto"/>
        <w:rPr>
          <w:rFonts w:ascii="Arial" w:hAnsi="Arial" w:cs="Arial"/>
          <w:b/>
          <w:sz w:val="20"/>
          <w:szCs w:val="20"/>
        </w:rPr>
      </w:pPr>
      <w:r>
        <w:br w:type="page"/>
      </w:r>
    </w:p>
    <w:p w14:paraId="069AAA76" w14:textId="7ACD8AEC" w:rsidR="00844B85" w:rsidRPr="00E02D8D" w:rsidRDefault="00566A12" w:rsidP="00703B77">
      <w:pPr>
        <w:jc w:val="both"/>
        <w:rPr>
          <w:rFonts w:ascii="Arial" w:hAnsi="Arial" w:cs="Arial"/>
          <w:b/>
          <w:color w:val="FC0000"/>
          <w:sz w:val="20"/>
          <w:szCs w:val="20"/>
        </w:rPr>
      </w:pPr>
      <w:proofErr w:type="gramStart"/>
      <w:r>
        <w:rPr>
          <w:rFonts w:ascii="Arial" w:hAnsi="Arial"/>
          <w:b/>
          <w:sz w:val="20"/>
        </w:rPr>
        <w:lastRenderedPageBreak/>
        <w:t>Légendes</w:t>
      </w:r>
      <w:proofErr w:type="gramEnd"/>
      <w:r>
        <w:rPr>
          <w:rFonts w:ascii="Arial" w:hAnsi="Arial"/>
          <w:b/>
          <w:sz w:val="20"/>
        </w:rPr>
        <w:t> :</w:t>
      </w:r>
    </w:p>
    <w:p w14:paraId="768A2756" w14:textId="77777777" w:rsidR="00566A12" w:rsidRPr="00E02D8D" w:rsidRDefault="00566A12" w:rsidP="00703B77">
      <w:pPr>
        <w:jc w:val="both"/>
        <w:rPr>
          <w:rFonts w:ascii="Arial" w:hAnsi="Arial" w:cs="Arial"/>
          <w:sz w:val="20"/>
          <w:szCs w:val="20"/>
        </w:rPr>
      </w:pPr>
      <w:r>
        <w:rPr>
          <w:rFonts w:ascii="Arial" w:hAnsi="Arial"/>
          <w:sz w:val="20"/>
        </w:rPr>
        <w:t xml:space="preserve">(Crédits photos : Zumtobel) </w:t>
      </w:r>
    </w:p>
    <w:p w14:paraId="2D141078" w14:textId="07154665" w:rsidR="00566A12" w:rsidRPr="00E02D8D" w:rsidRDefault="003D155C" w:rsidP="00703B77">
      <w:pPr>
        <w:jc w:val="both"/>
        <w:rPr>
          <w:rFonts w:ascii="Arial" w:hAnsi="Arial" w:cs="Arial"/>
          <w:sz w:val="20"/>
          <w:szCs w:val="20"/>
        </w:rPr>
      </w:pPr>
      <w:r>
        <w:rPr>
          <w:rFonts w:ascii="Arial" w:hAnsi="Arial" w:cs="Arial"/>
          <w:noProof/>
          <w:sz w:val="20"/>
          <w:szCs w:val="20"/>
          <w:lang w:val="de-AT" w:eastAsia="de-AT" w:bidi="ar-SA"/>
        </w:rPr>
        <w:drawing>
          <wp:inline distT="0" distB="0" distL="0" distR="0" wp14:anchorId="0FABC375" wp14:editId="45D90FF4">
            <wp:extent cx="4320000" cy="2879178"/>
            <wp:effectExtent l="0" t="0" r="4445" b="0"/>
            <wp:docPr id="2" name="Picture 2" descr="\\atdozsfs04\Datenchange\_Brand_Communication\01_BrandComm_Dateistruktur_neu\02 Kommunikation\01 Texte\03 Pressetexte Projekte\11_Nationalmuseum_Warschau\_KU_PL1501_Nationalmuseum_Warschau\Bilder\KU_PL150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1_Nationalmuseum_Warschau\_KU_PL1501_Nationalmuseum_Warschau\Bilder\KU_PL1501_001.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4320000" cy="2879178"/>
                    </a:xfrm>
                    <a:prstGeom prst="rect">
                      <a:avLst/>
                    </a:prstGeom>
                    <a:noFill/>
                    <a:ln>
                      <a:noFill/>
                    </a:ln>
                  </pic:spPr>
                </pic:pic>
              </a:graphicData>
            </a:graphic>
          </wp:inline>
        </w:drawing>
      </w:r>
    </w:p>
    <w:p w14:paraId="75C899BE" w14:textId="2CFC45D1" w:rsidR="00566A12" w:rsidRPr="00CE106B" w:rsidRDefault="00566A12" w:rsidP="00703B77">
      <w:pPr>
        <w:jc w:val="both"/>
        <w:rPr>
          <w:rFonts w:ascii="Arial" w:hAnsi="Arial" w:cs="Arial"/>
          <w:sz w:val="20"/>
          <w:szCs w:val="20"/>
        </w:rPr>
      </w:pPr>
      <w:r>
        <w:rPr>
          <w:rFonts w:ascii="Arial" w:hAnsi="Arial"/>
          <w:b/>
          <w:sz w:val="20"/>
        </w:rPr>
        <w:t>Image 1 :</w:t>
      </w:r>
      <w:r>
        <w:rPr>
          <w:rFonts w:ascii="Arial" w:hAnsi="Arial"/>
          <w:sz w:val="20"/>
        </w:rPr>
        <w:t xml:space="preserve"> Le Musée national de Varsovie est le plus grand musée de Pologne et aussi le plus important. Les nouveaux projecteurs à LED ARCOS offrent aux visiteurs une perception artistique authentique.</w:t>
      </w:r>
    </w:p>
    <w:p w14:paraId="2BBEF92C" w14:textId="2F68A57F" w:rsidR="00566A12" w:rsidRPr="00CE106B" w:rsidRDefault="00775BBE" w:rsidP="00703B77">
      <w:pPr>
        <w:jc w:val="both"/>
        <w:rPr>
          <w:rFonts w:ascii="Arial" w:hAnsi="Arial" w:cs="Arial"/>
          <w:sz w:val="20"/>
          <w:szCs w:val="20"/>
        </w:rPr>
      </w:pPr>
      <w:r>
        <w:rPr>
          <w:rFonts w:ascii="Arial" w:hAnsi="Arial" w:cs="Arial"/>
          <w:noProof/>
          <w:sz w:val="20"/>
          <w:szCs w:val="20"/>
          <w:lang w:val="de-AT" w:eastAsia="de-AT" w:bidi="ar-SA"/>
        </w:rPr>
        <w:drawing>
          <wp:inline distT="0" distB="0" distL="0" distR="0" wp14:anchorId="52BC98CE" wp14:editId="40D99AC9">
            <wp:extent cx="4320000" cy="2879178"/>
            <wp:effectExtent l="0" t="0" r="4445" b="0"/>
            <wp:docPr id="1" name="Picture 1" descr="\\atdozsfs04\Datenchange\_Brand_Communication\01_BrandComm_Dateistruktur_neu\02 Kommunikation\01 Texte\03 Pressetexte Projekte\11_Nationalmuseum_Warschau\_KU_PL1501_Nationalmuseum_Warschau\Bilder\KU_PL1501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1_Nationalmuseum_Warschau\_KU_PL1501_Nationalmuseum_Warschau\Bilder\KU_PL1501_017.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320000" cy="2879178"/>
                    </a:xfrm>
                    <a:prstGeom prst="rect">
                      <a:avLst/>
                    </a:prstGeom>
                    <a:noFill/>
                    <a:ln>
                      <a:noFill/>
                    </a:ln>
                  </pic:spPr>
                </pic:pic>
              </a:graphicData>
            </a:graphic>
          </wp:inline>
        </w:drawing>
      </w:r>
    </w:p>
    <w:p w14:paraId="56365F61" w14:textId="0581B6CF" w:rsidR="00BD795C" w:rsidRPr="00CE106B" w:rsidRDefault="00566A12" w:rsidP="00BD795C">
      <w:pPr>
        <w:jc w:val="both"/>
        <w:rPr>
          <w:rFonts w:ascii="Arial" w:hAnsi="Arial" w:cs="Arial"/>
          <w:sz w:val="20"/>
          <w:szCs w:val="20"/>
        </w:rPr>
      </w:pPr>
      <w:r>
        <w:rPr>
          <w:rFonts w:ascii="Arial" w:hAnsi="Arial"/>
          <w:b/>
          <w:sz w:val="20"/>
        </w:rPr>
        <w:t xml:space="preserve">Image 2 : </w:t>
      </w:r>
      <w:r>
        <w:rPr>
          <w:rFonts w:ascii="Arial" w:hAnsi="Arial"/>
          <w:sz w:val="20"/>
        </w:rPr>
        <w:t>La solution lumière se fonde sur des études approfondies qui évaluent entre autres l'action de la lumière sur les objets d'art sensibles.</w:t>
      </w:r>
    </w:p>
    <w:p w14:paraId="5869DD3B" w14:textId="1B8847C7" w:rsidR="00566A12" w:rsidRPr="00BD795C" w:rsidRDefault="00566A12" w:rsidP="00703B77">
      <w:pPr>
        <w:jc w:val="both"/>
        <w:rPr>
          <w:rFonts w:ascii="Arial" w:hAnsi="Arial" w:cs="Arial"/>
          <w:sz w:val="20"/>
          <w:szCs w:val="20"/>
        </w:rPr>
      </w:pPr>
    </w:p>
    <w:p w14:paraId="70590EE0" w14:textId="77777777" w:rsidR="00566A12" w:rsidRPr="00BD795C" w:rsidRDefault="00566A12" w:rsidP="00703B77">
      <w:pPr>
        <w:jc w:val="both"/>
        <w:rPr>
          <w:rFonts w:ascii="Arial" w:hAnsi="Arial" w:cs="Arial"/>
          <w:sz w:val="20"/>
          <w:szCs w:val="20"/>
        </w:rPr>
      </w:pPr>
    </w:p>
    <w:p w14:paraId="239C9D8A" w14:textId="43A8A141" w:rsidR="000E2638" w:rsidRDefault="003D155C" w:rsidP="00413E81">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1089D465" wp14:editId="053FB114">
            <wp:extent cx="4320000" cy="2880781"/>
            <wp:effectExtent l="0" t="0" r="4445" b="0"/>
            <wp:docPr id="4" name="Picture 4" descr="\\atdozsfs04\Datenchange\_Brand_Communication\01_BrandComm_Dateistruktur_neu\02 Kommunikation\01 Texte\03 Pressetexte Projekte\11_Nationalmuseum_Warschau\_KU_PL1501_Nationalmuseum_Warschau\Bilder\KU_PL1501_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3 Pressetexte Projekte\11_Nationalmuseum_Warschau\_KU_PL1501_Nationalmuseum_Warschau\Bilder\KU_PL1501_069.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4320000" cy="2880781"/>
                    </a:xfrm>
                    <a:prstGeom prst="rect">
                      <a:avLst/>
                    </a:prstGeom>
                    <a:noFill/>
                    <a:ln>
                      <a:noFill/>
                    </a:ln>
                  </pic:spPr>
                </pic:pic>
              </a:graphicData>
            </a:graphic>
          </wp:inline>
        </w:drawing>
      </w:r>
    </w:p>
    <w:p w14:paraId="454A1F9F" w14:textId="1CB90B03" w:rsidR="00F21A15" w:rsidRPr="00CE106B" w:rsidRDefault="00F21A15" w:rsidP="00F21A15">
      <w:pPr>
        <w:jc w:val="both"/>
        <w:rPr>
          <w:rFonts w:ascii="Arial" w:hAnsi="Arial" w:cs="Arial"/>
          <w:sz w:val="20"/>
          <w:szCs w:val="20"/>
        </w:rPr>
      </w:pPr>
      <w:r>
        <w:rPr>
          <w:rFonts w:ascii="Arial" w:hAnsi="Arial"/>
          <w:b/>
          <w:sz w:val="20"/>
        </w:rPr>
        <w:t>Image 3 :</w:t>
      </w:r>
      <w:r>
        <w:rPr>
          <w:rFonts w:ascii="Arial" w:hAnsi="Arial"/>
          <w:sz w:val="20"/>
        </w:rPr>
        <w:t xml:space="preserve"> La technologie </w:t>
      </w:r>
      <w:proofErr w:type="spellStart"/>
      <w:r>
        <w:rPr>
          <w:rFonts w:ascii="Arial" w:hAnsi="Arial"/>
          <w:sz w:val="20"/>
        </w:rPr>
        <w:t>tunableWhite</w:t>
      </w:r>
      <w:proofErr w:type="spellEnd"/>
      <w:r>
        <w:rPr>
          <w:rFonts w:ascii="Arial" w:hAnsi="Arial"/>
          <w:sz w:val="20"/>
        </w:rPr>
        <w:t xml:space="preserve"> intégrée, qui permet d'adapter la couleur de lumière au matériau, à la couleur et à la texture de chaque œuvre d'art individuelle, assure une perception authentique des œuvres d'art.</w:t>
      </w:r>
    </w:p>
    <w:p w14:paraId="4A547BD7" w14:textId="2480BF2B" w:rsidR="000E2638" w:rsidRDefault="003D155C"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72D4710F" wp14:editId="14D4E16F">
            <wp:extent cx="4320000" cy="2880781"/>
            <wp:effectExtent l="0" t="0" r="4445" b="0"/>
            <wp:docPr id="5" name="Picture 5" descr="\\atdozsfs04\Datenchange\_Brand_Communication\01_BrandComm_Dateistruktur_neu\02 Kommunikation\01 Texte\03 Pressetexte Projekte\11_Nationalmuseum_Warschau\_KU_PL1501_Nationalmuseum_Warschau\Bilder\KU_PL1501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3 Pressetexte Projekte\11_Nationalmuseum_Warschau\_KU_PL1501_Nationalmuseum_Warschau\Bilder\KU_PL1501_125.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4320000" cy="2880781"/>
                    </a:xfrm>
                    <a:prstGeom prst="rect">
                      <a:avLst/>
                    </a:prstGeom>
                    <a:noFill/>
                    <a:ln>
                      <a:noFill/>
                    </a:ln>
                  </pic:spPr>
                </pic:pic>
              </a:graphicData>
            </a:graphic>
          </wp:inline>
        </w:drawing>
      </w:r>
    </w:p>
    <w:p w14:paraId="54B243CC" w14:textId="58E09E26" w:rsidR="00F21A15" w:rsidRDefault="00F21A15" w:rsidP="00F21A15">
      <w:pPr>
        <w:spacing w:line="360" w:lineRule="auto"/>
        <w:jc w:val="both"/>
        <w:rPr>
          <w:rFonts w:ascii="Arial" w:hAnsi="Arial" w:cs="Arial"/>
          <w:sz w:val="20"/>
          <w:szCs w:val="20"/>
        </w:rPr>
      </w:pPr>
      <w:r>
        <w:rPr>
          <w:rFonts w:ascii="Arial" w:hAnsi="Arial"/>
          <w:b/>
          <w:sz w:val="20"/>
        </w:rPr>
        <w:t>Image 4 :</w:t>
      </w:r>
      <w:r>
        <w:rPr>
          <w:rFonts w:ascii="Arial" w:hAnsi="Arial"/>
          <w:sz w:val="20"/>
        </w:rPr>
        <w:t xml:space="preserve"> Les projecteurs à LED ARCOS éclairent parfaitement les œuvres d'art dans le respect des critères conservatoires les plus élevés avec une empreinte écologique extrêmement réduite.</w:t>
      </w:r>
    </w:p>
    <w:p w14:paraId="261FD69A" w14:textId="77777777" w:rsidR="000E2638" w:rsidRPr="00CE106B" w:rsidRDefault="000E2638" w:rsidP="00413E81">
      <w:pPr>
        <w:spacing w:line="360" w:lineRule="auto"/>
        <w:jc w:val="both"/>
        <w:rPr>
          <w:rFonts w:ascii="Arial" w:hAnsi="Arial" w:cs="Arial"/>
          <w:sz w:val="20"/>
          <w:szCs w:val="20"/>
        </w:rPr>
      </w:pPr>
    </w:p>
    <w:p w14:paraId="2E789036" w14:textId="77777777" w:rsidR="000E2638" w:rsidRPr="00CE106B" w:rsidRDefault="000E2638" w:rsidP="00413E81">
      <w:pPr>
        <w:spacing w:line="360" w:lineRule="auto"/>
        <w:jc w:val="both"/>
        <w:rPr>
          <w:rFonts w:ascii="Arial" w:hAnsi="Arial" w:cs="Arial"/>
          <w:sz w:val="20"/>
          <w:szCs w:val="20"/>
        </w:rPr>
      </w:pPr>
    </w:p>
    <w:p w14:paraId="2055AD66" w14:textId="77777777" w:rsidR="00D22D24" w:rsidRDefault="00D22D24">
      <w:pPr>
        <w:spacing w:after="0" w:line="240" w:lineRule="auto"/>
        <w:rPr>
          <w:rFonts w:ascii="Arial" w:hAnsi="Arial" w:cs="Arial"/>
          <w:b/>
          <w:sz w:val="20"/>
          <w:szCs w:val="20"/>
        </w:rPr>
      </w:pPr>
      <w:r>
        <w:br w:type="page"/>
      </w:r>
    </w:p>
    <w:p w14:paraId="7401FA7F" w14:textId="77777777" w:rsidR="00B116EF" w:rsidRPr="00DA5966" w:rsidRDefault="00B116EF" w:rsidP="00B116EF">
      <w:pPr>
        <w:spacing w:line="360" w:lineRule="auto"/>
        <w:jc w:val="both"/>
        <w:rPr>
          <w:rFonts w:ascii="Arial" w:hAnsi="Arial" w:cs="Arial"/>
          <w:b/>
          <w:color w:val="FF0000"/>
          <w:sz w:val="20"/>
          <w:szCs w:val="20"/>
          <w:lang w:val="en-US"/>
        </w:rPr>
      </w:pPr>
      <w:r w:rsidRPr="00DA5966">
        <w:rPr>
          <w:rFonts w:ascii="Arial" w:hAnsi="Arial" w:cs="Arial"/>
          <w:b/>
          <w:sz w:val="20"/>
          <w:szCs w:val="20"/>
          <w:lang w:val="en-US"/>
        </w:rPr>
        <w:lastRenderedPageBreak/>
        <w:t xml:space="preserve">Contact de </w:t>
      </w:r>
      <w:proofErr w:type="spellStart"/>
      <w:r w:rsidRPr="00DA5966">
        <w:rPr>
          <w:rFonts w:ascii="Arial" w:hAnsi="Arial" w:cs="Arial"/>
          <w:b/>
          <w:sz w:val="20"/>
          <w:szCs w:val="20"/>
          <w:lang w:val="en-US"/>
        </w:rPr>
        <w:t>presse</w:t>
      </w:r>
      <w:proofErr w:type="spellEnd"/>
      <w:r w:rsidRPr="00DA5966">
        <w:rPr>
          <w:rFonts w:ascii="Arial" w:hAnsi="Arial" w:cs="Arial"/>
          <w:b/>
          <w:sz w:val="20"/>
          <w:szCs w:val="20"/>
          <w:lang w:val="en-US"/>
        </w:rPr>
        <w:t xml:space="preserve">: </w:t>
      </w:r>
    </w:p>
    <w:tbl>
      <w:tblPr>
        <w:tblW w:w="0" w:type="auto"/>
        <w:tblLook w:val="01E0" w:firstRow="1" w:lastRow="1" w:firstColumn="1" w:lastColumn="1" w:noHBand="0" w:noVBand="0"/>
      </w:tblPr>
      <w:tblGrid>
        <w:gridCol w:w="2802"/>
        <w:gridCol w:w="3205"/>
        <w:gridCol w:w="2990"/>
      </w:tblGrid>
      <w:tr w:rsidR="00B116EF" w:rsidRPr="008823D2" w14:paraId="15522AA8" w14:textId="77777777" w:rsidTr="00732BAB">
        <w:tc>
          <w:tcPr>
            <w:tcW w:w="2802" w:type="dxa"/>
          </w:tcPr>
          <w:p w14:paraId="0AF3D3C0" w14:textId="77777777" w:rsidR="00B116EF" w:rsidRPr="00E46002" w:rsidRDefault="00B116EF" w:rsidP="00732BAB">
            <w:pPr>
              <w:spacing w:after="0" w:line="240" w:lineRule="auto"/>
              <w:ind w:right="23"/>
              <w:rPr>
                <w:rFonts w:ascii="Arial" w:eastAsia="Calibri" w:hAnsi="Arial" w:cs="Arial"/>
                <w:sz w:val="16"/>
                <w:szCs w:val="16"/>
                <w:lang w:val="en-GB" w:eastAsia="de-DE"/>
              </w:rPr>
            </w:pPr>
            <w:r w:rsidRPr="00E46002">
              <w:rPr>
                <w:rFonts w:ascii="Arial" w:eastAsia="Calibri" w:hAnsi="Arial" w:cs="Arial"/>
                <w:sz w:val="16"/>
                <w:szCs w:val="16"/>
                <w:lang w:val="en-GB" w:eastAsia="de-DE"/>
              </w:rPr>
              <w:t>Zumtobel Lighting GmbH</w:t>
            </w:r>
          </w:p>
          <w:p w14:paraId="470F18BC" w14:textId="77777777" w:rsidR="00B116EF" w:rsidRPr="00E46002" w:rsidRDefault="00B116EF" w:rsidP="00732BAB">
            <w:pPr>
              <w:spacing w:after="0" w:line="240" w:lineRule="auto"/>
              <w:ind w:right="23"/>
              <w:rPr>
                <w:rFonts w:ascii="Arial" w:eastAsia="Calibri" w:hAnsi="Arial" w:cs="Arial"/>
                <w:sz w:val="16"/>
                <w:szCs w:val="16"/>
                <w:lang w:val="en-GB" w:eastAsia="de-DE"/>
              </w:rPr>
            </w:pPr>
            <w:r w:rsidRPr="00E46002">
              <w:rPr>
                <w:rFonts w:ascii="Arial" w:eastAsia="Calibri" w:hAnsi="Arial" w:cs="Arial"/>
                <w:sz w:val="16"/>
                <w:szCs w:val="16"/>
                <w:lang w:val="en-GB" w:eastAsia="de-DE"/>
              </w:rPr>
              <w:t>Sophie Moser</w:t>
            </w:r>
          </w:p>
          <w:p w14:paraId="2934AFAD" w14:textId="77777777" w:rsidR="00B116EF" w:rsidRDefault="00B116EF" w:rsidP="00732BAB">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Head of Brand Communications</w:t>
            </w:r>
          </w:p>
          <w:p w14:paraId="65444F58" w14:textId="77777777" w:rsidR="00B116EF" w:rsidRPr="004B1202" w:rsidRDefault="00B116EF" w:rsidP="00732BAB">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14:paraId="08A4D876" w14:textId="77777777" w:rsidR="00B116EF" w:rsidRPr="001811E3" w:rsidRDefault="00B116EF" w:rsidP="00732BAB">
            <w:pPr>
              <w:spacing w:after="0" w:line="240" w:lineRule="auto"/>
              <w:ind w:right="23"/>
              <w:rPr>
                <w:rFonts w:ascii="Arial" w:eastAsia="Calibri" w:hAnsi="Arial" w:cs="Arial"/>
                <w:sz w:val="16"/>
                <w:szCs w:val="16"/>
                <w:lang w:val="it-IT" w:eastAsia="de-DE"/>
              </w:rPr>
            </w:pPr>
            <w:r w:rsidRPr="001811E3">
              <w:rPr>
                <w:rFonts w:ascii="Arial" w:eastAsia="Calibri" w:hAnsi="Arial" w:cs="Arial"/>
                <w:sz w:val="16"/>
                <w:szCs w:val="16"/>
                <w:lang w:val="it-IT" w:eastAsia="de-DE"/>
              </w:rPr>
              <w:t>A-6850 Dornbirn</w:t>
            </w:r>
          </w:p>
          <w:p w14:paraId="3710D327" w14:textId="77777777" w:rsidR="00B116EF" w:rsidRPr="001811E3" w:rsidRDefault="00B116EF" w:rsidP="00732BAB">
            <w:pPr>
              <w:spacing w:after="0" w:line="240" w:lineRule="auto"/>
              <w:ind w:right="23"/>
              <w:rPr>
                <w:rFonts w:ascii="Arial" w:eastAsia="Calibri" w:hAnsi="Arial" w:cs="Arial"/>
                <w:sz w:val="16"/>
                <w:szCs w:val="16"/>
                <w:lang w:val="it-IT" w:eastAsia="de-DE"/>
              </w:rPr>
            </w:pPr>
          </w:p>
          <w:p w14:paraId="1B81400F" w14:textId="77777777" w:rsidR="00B116EF" w:rsidRPr="004B1202" w:rsidRDefault="00B116EF" w:rsidP="00732BAB">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14:paraId="48833E77" w14:textId="77777777" w:rsidR="00B116EF" w:rsidRPr="004B1202" w:rsidRDefault="00B116EF" w:rsidP="00732BAB">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14:paraId="6E002BDA" w14:textId="77777777" w:rsidR="00B116EF" w:rsidRDefault="00B116EF" w:rsidP="00732BAB">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00E46002">
              <w:fldChar w:fldCharType="begin"/>
            </w:r>
            <w:r w:rsidR="00E46002">
              <w:instrText xml:space="preserve"> HYPERLINK "mailto:press@zumtobel.com" </w:instrText>
            </w:r>
            <w:r w:rsidR="00E46002">
              <w:fldChar w:fldCharType="separate"/>
            </w:r>
            <w:r w:rsidRPr="00702E70">
              <w:rPr>
                <w:rStyle w:val="Hyperlink"/>
                <w:rFonts w:ascii="Arial" w:eastAsia="Calibri" w:hAnsi="Arial" w:cs="Arial"/>
                <w:sz w:val="16"/>
                <w:szCs w:val="16"/>
                <w:lang w:val="pt-BR" w:eastAsia="de-DE"/>
              </w:rPr>
              <w:t>press@zumtobel.com</w:t>
            </w:r>
            <w:r w:rsidR="00E46002">
              <w:rPr>
                <w:rStyle w:val="Hyperlink"/>
                <w:rFonts w:ascii="Arial" w:eastAsia="Calibri" w:hAnsi="Arial" w:cs="Arial"/>
                <w:sz w:val="16"/>
                <w:szCs w:val="16"/>
                <w:lang w:val="pt-BR" w:eastAsia="de-DE"/>
              </w:rPr>
              <w:fldChar w:fldCharType="end"/>
            </w:r>
          </w:p>
          <w:p w14:paraId="179F351F" w14:textId="77777777" w:rsidR="00B116EF" w:rsidRDefault="00B116EF" w:rsidP="00732BAB">
            <w:pPr>
              <w:spacing w:after="0" w:line="240" w:lineRule="auto"/>
              <w:ind w:right="23"/>
              <w:rPr>
                <w:rFonts w:ascii="Arial" w:eastAsia="Calibri" w:hAnsi="Arial" w:cs="Arial"/>
                <w:sz w:val="16"/>
                <w:szCs w:val="16"/>
                <w:lang w:val="pt-BR" w:eastAsia="de-DE"/>
              </w:rPr>
            </w:pPr>
          </w:p>
          <w:p w14:paraId="51C5A187" w14:textId="77777777" w:rsidR="00B116EF" w:rsidRPr="00AC7C05" w:rsidRDefault="00BB7484" w:rsidP="00732BAB">
            <w:pPr>
              <w:spacing w:after="0" w:line="240" w:lineRule="auto"/>
              <w:ind w:right="23"/>
              <w:rPr>
                <w:rFonts w:ascii="Arial" w:eastAsia="Calibri" w:hAnsi="Arial" w:cs="Arial"/>
                <w:sz w:val="16"/>
                <w:szCs w:val="16"/>
                <w:lang w:val="pt-BR" w:eastAsia="de-DE"/>
              </w:rPr>
            </w:pPr>
            <w:hyperlink r:id="rId17" w:history="1">
              <w:r w:rsidR="00B116EF" w:rsidRPr="00702E70">
                <w:rPr>
                  <w:rStyle w:val="Hyperlink"/>
                  <w:rFonts w:ascii="Arial" w:eastAsia="Calibri" w:hAnsi="Arial" w:cs="Arial"/>
                  <w:sz w:val="16"/>
                  <w:szCs w:val="16"/>
                  <w:lang w:eastAsia="de-DE"/>
                </w:rPr>
                <w:t>www.zumtobel.com</w:t>
              </w:r>
            </w:hyperlink>
          </w:p>
          <w:p w14:paraId="25D2ABE2" w14:textId="77777777" w:rsidR="00B116EF" w:rsidRPr="004B1202" w:rsidRDefault="00B116EF" w:rsidP="00732BAB">
            <w:pPr>
              <w:spacing w:after="0" w:line="240" w:lineRule="auto"/>
              <w:ind w:right="23"/>
              <w:rPr>
                <w:rFonts w:ascii="Arial" w:eastAsia="Calibri" w:hAnsi="Arial" w:cs="Arial"/>
                <w:bCs/>
                <w:sz w:val="16"/>
                <w:szCs w:val="16"/>
                <w:lang w:val="pt-BR" w:eastAsia="de-DE"/>
              </w:rPr>
            </w:pPr>
          </w:p>
        </w:tc>
        <w:tc>
          <w:tcPr>
            <w:tcW w:w="3205" w:type="dxa"/>
          </w:tcPr>
          <w:p w14:paraId="1E18CFE6" w14:textId="77777777" w:rsidR="00B116EF" w:rsidRDefault="00B116EF" w:rsidP="00732BAB">
            <w:pPr>
              <w:spacing w:after="0" w:line="240" w:lineRule="auto"/>
              <w:ind w:right="23"/>
              <w:rPr>
                <w:rFonts w:ascii="Arial" w:eastAsia="Calibri" w:hAnsi="Arial" w:cs="Arial"/>
                <w:bCs/>
                <w:sz w:val="16"/>
                <w:szCs w:val="16"/>
                <w:lang w:eastAsia="de-DE"/>
              </w:rPr>
            </w:pPr>
            <w:proofErr w:type="spellStart"/>
            <w:r w:rsidRPr="00654C31">
              <w:rPr>
                <w:rFonts w:ascii="Arial" w:eastAsia="Calibri" w:hAnsi="Arial" w:cs="Arial"/>
                <w:bCs/>
                <w:sz w:val="16"/>
                <w:szCs w:val="16"/>
                <w:lang w:eastAsia="de-DE"/>
              </w:rPr>
              <w:t>Thorn</w:t>
            </w:r>
            <w:proofErr w:type="spellEnd"/>
            <w:r w:rsidRPr="00654C31">
              <w:rPr>
                <w:rFonts w:ascii="Arial" w:eastAsia="Calibri" w:hAnsi="Arial" w:cs="Arial"/>
                <w:bCs/>
                <w:sz w:val="16"/>
                <w:szCs w:val="16"/>
                <w:lang w:eastAsia="de-DE"/>
              </w:rPr>
              <w:t xml:space="preserve"> </w:t>
            </w:r>
            <w:proofErr w:type="spellStart"/>
            <w:r w:rsidRPr="00654C31">
              <w:rPr>
                <w:rFonts w:ascii="Arial" w:eastAsia="Calibri" w:hAnsi="Arial" w:cs="Arial"/>
                <w:bCs/>
                <w:sz w:val="16"/>
                <w:szCs w:val="16"/>
                <w:lang w:eastAsia="de-DE"/>
              </w:rPr>
              <w:t>Europhane</w:t>
            </w:r>
            <w:proofErr w:type="spellEnd"/>
            <w:r>
              <w:rPr>
                <w:rFonts w:ascii="Arial" w:eastAsia="Calibri" w:hAnsi="Arial" w:cs="Arial"/>
                <w:bCs/>
                <w:sz w:val="16"/>
                <w:szCs w:val="16"/>
                <w:lang w:eastAsia="de-DE"/>
              </w:rPr>
              <w:br/>
              <w:t>Jean-Charles Lozat</w:t>
            </w:r>
          </w:p>
          <w:p w14:paraId="38EC7961" w14:textId="77777777" w:rsidR="00B116EF" w:rsidRDefault="00B116EF" w:rsidP="00732BAB">
            <w:pPr>
              <w:spacing w:after="0" w:line="240" w:lineRule="auto"/>
              <w:ind w:right="23"/>
              <w:rPr>
                <w:rFonts w:ascii="Arial" w:eastAsia="Calibri" w:hAnsi="Arial" w:cs="Arial"/>
                <w:bCs/>
                <w:sz w:val="16"/>
                <w:szCs w:val="16"/>
                <w:lang w:eastAsia="de-DE"/>
              </w:rPr>
            </w:pPr>
            <w:r w:rsidRPr="00654C31">
              <w:rPr>
                <w:rFonts w:ascii="Arial" w:eastAsia="Calibri" w:hAnsi="Arial" w:cs="Arial"/>
                <w:bCs/>
                <w:sz w:val="16"/>
                <w:szCs w:val="16"/>
                <w:lang w:eastAsia="de-DE"/>
              </w:rPr>
              <w:t>Chargé de Communication</w:t>
            </w:r>
            <w:r>
              <w:rPr>
                <w:rFonts w:ascii="Arial" w:eastAsia="Calibri" w:hAnsi="Arial" w:cs="Arial"/>
                <w:bCs/>
                <w:sz w:val="16"/>
                <w:szCs w:val="16"/>
                <w:lang w:eastAsia="de-DE"/>
              </w:rPr>
              <w:br/>
              <w:t>156 Boulevard Haussmann</w:t>
            </w:r>
          </w:p>
          <w:p w14:paraId="62F95B5F" w14:textId="77777777" w:rsidR="00B116EF" w:rsidRDefault="00B116EF" w:rsidP="00732BAB">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F-</w:t>
            </w:r>
            <w:r w:rsidRPr="00EF13E5">
              <w:rPr>
                <w:rFonts w:ascii="Arial" w:eastAsia="Calibri" w:hAnsi="Arial" w:cs="Arial"/>
                <w:bCs/>
                <w:sz w:val="16"/>
                <w:szCs w:val="16"/>
                <w:lang w:eastAsia="de-DE"/>
              </w:rPr>
              <w:t>75379 Paris Cedex 08</w:t>
            </w:r>
          </w:p>
          <w:p w14:paraId="13334340" w14:textId="77777777" w:rsidR="00B116EF" w:rsidRPr="00EF13E5" w:rsidRDefault="00B116EF" w:rsidP="00732BAB">
            <w:pPr>
              <w:spacing w:after="0" w:line="240" w:lineRule="auto"/>
              <w:ind w:right="23"/>
              <w:rPr>
                <w:rFonts w:ascii="Arial" w:eastAsia="Calibri" w:hAnsi="Arial" w:cs="Arial"/>
                <w:bCs/>
                <w:sz w:val="16"/>
                <w:szCs w:val="16"/>
                <w:lang w:val="en-US" w:eastAsia="de-DE"/>
              </w:rPr>
            </w:pPr>
          </w:p>
          <w:p w14:paraId="30A7ABC4" w14:textId="77777777" w:rsidR="00B116EF" w:rsidRPr="00654C31" w:rsidRDefault="00B116EF" w:rsidP="00732BAB">
            <w:pPr>
              <w:spacing w:after="0" w:line="240" w:lineRule="auto"/>
              <w:ind w:right="23"/>
              <w:rPr>
                <w:rFonts w:ascii="Arial" w:eastAsia="Calibri" w:hAnsi="Arial" w:cs="Arial"/>
                <w:bCs/>
                <w:sz w:val="16"/>
                <w:szCs w:val="16"/>
                <w:lang w:eastAsia="de-DE"/>
              </w:rPr>
            </w:pPr>
            <w:proofErr w:type="spellStart"/>
            <w:r w:rsidRPr="00654C31">
              <w:rPr>
                <w:rFonts w:ascii="Arial" w:eastAsia="Calibri" w:hAnsi="Arial" w:cs="Arial"/>
                <w:sz w:val="16"/>
                <w:szCs w:val="16"/>
                <w:lang w:val="en-US"/>
              </w:rPr>
              <w:t>Tél</w:t>
            </w:r>
            <w:proofErr w:type="spellEnd"/>
            <w:r w:rsidRPr="00654C31">
              <w:rPr>
                <w:rFonts w:ascii="Arial" w:eastAsia="Calibri" w:hAnsi="Arial" w:cs="Arial"/>
                <w:sz w:val="16"/>
                <w:szCs w:val="16"/>
                <w:lang w:val="en-US"/>
              </w:rPr>
              <w:t xml:space="preserve">.: </w:t>
            </w:r>
            <w:r w:rsidRPr="00EF13E5">
              <w:rPr>
                <w:rFonts w:ascii="Arial" w:hAnsi="Arial" w:cs="Arial"/>
                <w:color w:val="000000"/>
                <w:sz w:val="16"/>
                <w:szCs w:val="16"/>
                <w:shd w:val="clear" w:color="auto" w:fill="FFFFFF"/>
                <w:lang w:val="en-US"/>
              </w:rPr>
              <w:t>+33 1 49 53 62 52</w:t>
            </w:r>
          </w:p>
          <w:p w14:paraId="2B755CEA" w14:textId="77777777" w:rsidR="00B116EF" w:rsidRPr="00654C31" w:rsidRDefault="00B116EF" w:rsidP="00732BAB">
            <w:pPr>
              <w:spacing w:after="0" w:line="240" w:lineRule="auto"/>
              <w:ind w:right="23"/>
              <w:rPr>
                <w:rFonts w:ascii="Arial" w:eastAsia="Calibri" w:hAnsi="Arial" w:cs="Arial"/>
                <w:bCs/>
                <w:sz w:val="16"/>
                <w:szCs w:val="16"/>
                <w:lang w:eastAsia="de-DE"/>
              </w:rPr>
            </w:pPr>
            <w:r w:rsidRPr="00654C31">
              <w:rPr>
                <w:rFonts w:ascii="Arial" w:eastAsia="Calibri" w:hAnsi="Arial" w:cs="Arial"/>
                <w:bCs/>
                <w:sz w:val="16"/>
                <w:szCs w:val="16"/>
                <w:lang w:eastAsia="de-DE"/>
              </w:rPr>
              <w:t xml:space="preserve">GSM : </w:t>
            </w:r>
            <w:r>
              <w:rPr>
                <w:rFonts w:ascii="Arial" w:eastAsia="Calibri" w:hAnsi="Arial" w:cs="Arial"/>
                <w:bCs/>
                <w:sz w:val="16"/>
                <w:szCs w:val="16"/>
                <w:lang w:eastAsia="de-DE"/>
              </w:rPr>
              <w:t xml:space="preserve">+33 6 64 70 22 </w:t>
            </w:r>
            <w:r w:rsidRPr="00654C31">
              <w:rPr>
                <w:rFonts w:ascii="Arial" w:eastAsia="Calibri" w:hAnsi="Arial" w:cs="Arial"/>
                <w:bCs/>
                <w:sz w:val="16"/>
                <w:szCs w:val="16"/>
                <w:lang w:eastAsia="de-DE"/>
              </w:rPr>
              <w:t>31</w:t>
            </w:r>
          </w:p>
          <w:p w14:paraId="507A4743" w14:textId="77777777" w:rsidR="00B116EF" w:rsidRPr="009B6612" w:rsidRDefault="00BB7484" w:rsidP="00732BAB">
            <w:pPr>
              <w:spacing w:after="0" w:line="240" w:lineRule="auto"/>
              <w:ind w:right="23"/>
              <w:rPr>
                <w:rFonts w:ascii="Arial" w:hAnsi="Arial" w:cs="Arial"/>
                <w:sz w:val="16"/>
                <w:szCs w:val="16"/>
              </w:rPr>
            </w:pPr>
            <w:hyperlink r:id="rId18" w:history="1">
              <w:r w:rsidR="00B116EF" w:rsidRPr="009B6612">
                <w:rPr>
                  <w:rStyle w:val="Hyperlink"/>
                  <w:rFonts w:ascii="Arial" w:hAnsi="Arial" w:cs="Arial"/>
                  <w:sz w:val="16"/>
                  <w:szCs w:val="16"/>
                </w:rPr>
                <w:t>Jean-Charles.Lozat@zumtobelgroup.com</w:t>
              </w:r>
            </w:hyperlink>
          </w:p>
          <w:p w14:paraId="7E0CAF66" w14:textId="77777777" w:rsidR="00B116EF" w:rsidRPr="00EF13E5" w:rsidRDefault="00B116EF" w:rsidP="00732BAB">
            <w:pPr>
              <w:spacing w:after="0" w:line="240" w:lineRule="auto"/>
              <w:ind w:right="23"/>
              <w:rPr>
                <w:rFonts w:ascii="Arial" w:eastAsia="Calibri" w:hAnsi="Arial" w:cs="Arial"/>
                <w:bCs/>
                <w:sz w:val="16"/>
                <w:szCs w:val="16"/>
                <w:lang w:eastAsia="de-DE"/>
              </w:rPr>
            </w:pPr>
          </w:p>
          <w:p w14:paraId="47B1E8FF" w14:textId="77777777" w:rsidR="00B116EF" w:rsidRPr="00EF13E5" w:rsidRDefault="00BB7484" w:rsidP="00732BAB">
            <w:pPr>
              <w:spacing w:after="0" w:line="240" w:lineRule="auto"/>
              <w:ind w:right="23"/>
              <w:rPr>
                <w:rFonts w:ascii="Arial" w:eastAsia="Calibri" w:hAnsi="Arial" w:cs="Arial"/>
                <w:bCs/>
                <w:sz w:val="16"/>
                <w:szCs w:val="16"/>
                <w:lang w:eastAsia="de-DE"/>
              </w:rPr>
            </w:pPr>
            <w:hyperlink r:id="rId19" w:history="1">
              <w:r w:rsidR="00B116EF" w:rsidRPr="00EF13E5">
                <w:rPr>
                  <w:rStyle w:val="Hyperlink"/>
                  <w:rFonts w:ascii="Arial" w:eastAsia="Calibri" w:hAnsi="Arial" w:cs="Arial"/>
                  <w:bCs/>
                  <w:sz w:val="16"/>
                  <w:szCs w:val="16"/>
                  <w:lang w:eastAsia="de-DE"/>
                </w:rPr>
                <w:t>www.zumtobel.fr</w:t>
              </w:r>
            </w:hyperlink>
          </w:p>
          <w:p w14:paraId="0F444BBE" w14:textId="77777777" w:rsidR="00B116EF" w:rsidRPr="004B1202" w:rsidRDefault="00B116EF" w:rsidP="00732BAB">
            <w:pPr>
              <w:spacing w:after="0" w:line="240" w:lineRule="auto"/>
              <w:ind w:right="23"/>
              <w:jc w:val="both"/>
              <w:rPr>
                <w:rFonts w:ascii="Arial" w:eastAsia="Calibri" w:hAnsi="Arial" w:cs="Arial"/>
                <w:bCs/>
                <w:sz w:val="16"/>
                <w:szCs w:val="16"/>
                <w:lang w:eastAsia="de-DE"/>
              </w:rPr>
            </w:pPr>
          </w:p>
        </w:tc>
        <w:tc>
          <w:tcPr>
            <w:tcW w:w="2990" w:type="dxa"/>
          </w:tcPr>
          <w:p w14:paraId="4A1A67FA" w14:textId="77777777" w:rsidR="00B116EF" w:rsidRPr="00AC7C05" w:rsidRDefault="00B116EF" w:rsidP="00732BAB">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ZG Lighting Benelux</w:t>
            </w:r>
          </w:p>
          <w:p w14:paraId="7213C53F" w14:textId="77777777" w:rsidR="00B116EF" w:rsidRPr="00102C5A" w:rsidRDefault="00B116EF" w:rsidP="00732BAB">
            <w:pPr>
              <w:spacing w:after="0" w:line="240" w:lineRule="auto"/>
              <w:ind w:right="23"/>
              <w:rPr>
                <w:rFonts w:ascii="Arial" w:hAnsi="Arial" w:cs="Arial"/>
                <w:color w:val="333333"/>
                <w:sz w:val="16"/>
                <w:szCs w:val="16"/>
                <w:shd w:val="clear" w:color="auto" w:fill="FFFFFF"/>
                <w:lang w:val="nl-BE" w:eastAsia="nl-BE" w:bidi="nl-BE"/>
              </w:rPr>
            </w:pPr>
            <w:r w:rsidRPr="00AC7C05">
              <w:rPr>
                <w:rFonts w:ascii="Arial" w:eastAsia="Calibri" w:hAnsi="Arial" w:cs="Arial"/>
                <w:bCs/>
                <w:sz w:val="16"/>
                <w:szCs w:val="16"/>
                <w:lang w:eastAsia="de-DE"/>
              </w:rPr>
              <w:t>Jacques Brouhier</w:t>
            </w:r>
            <w:r w:rsidRPr="00AC7C05">
              <w:rPr>
                <w:rFonts w:ascii="Arial" w:eastAsia="Calibri" w:hAnsi="Arial" w:cs="Arial"/>
                <w:bCs/>
                <w:sz w:val="16"/>
                <w:szCs w:val="16"/>
                <w:lang w:eastAsia="de-DE"/>
              </w:rPr>
              <w:br/>
              <w:t>Marketing Manager Benelux</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Rijksweg</w:t>
            </w:r>
            <w:proofErr w:type="spellEnd"/>
            <w:r w:rsidRPr="00AC7C05">
              <w:rPr>
                <w:rFonts w:ascii="Arial" w:eastAsia="Calibri" w:hAnsi="Arial" w:cs="Arial"/>
                <w:bCs/>
                <w:sz w:val="16"/>
                <w:szCs w:val="16"/>
                <w:lang w:eastAsia="de-DE"/>
              </w:rPr>
              <w:t xml:space="preserve"> 47</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Industriezone</w:t>
            </w:r>
            <w:proofErr w:type="spellEnd"/>
            <w:r>
              <w:rPr>
                <w:rFonts w:ascii="Arial" w:eastAsia="Calibri" w:hAnsi="Arial" w:cs="Arial"/>
                <w:bCs/>
                <w:sz w:val="16"/>
                <w:szCs w:val="16"/>
                <w:lang w:eastAsia="de-DE"/>
              </w:rPr>
              <w:t xml:space="preserve"> </w:t>
            </w:r>
            <w:r w:rsidRPr="00AC7C05">
              <w:rPr>
                <w:rFonts w:ascii="Arial" w:eastAsia="Calibri" w:hAnsi="Arial" w:cs="Arial"/>
                <w:bCs/>
                <w:sz w:val="16"/>
                <w:szCs w:val="16"/>
                <w:lang w:eastAsia="de-DE"/>
              </w:rPr>
              <w:t>Puurs 442</w:t>
            </w:r>
            <w:r w:rsidRPr="00AC7C05">
              <w:rPr>
                <w:rFonts w:ascii="Arial" w:eastAsia="Calibri" w:hAnsi="Arial" w:cs="Arial"/>
                <w:bCs/>
                <w:sz w:val="16"/>
                <w:szCs w:val="16"/>
                <w:lang w:eastAsia="de-DE"/>
              </w:rPr>
              <w:br/>
            </w:r>
            <w:r>
              <w:rPr>
                <w:rFonts w:ascii="Arial" w:eastAsia="Calibri" w:hAnsi="Arial" w:cs="Arial"/>
                <w:bCs/>
                <w:sz w:val="16"/>
                <w:szCs w:val="16"/>
                <w:lang w:eastAsia="de-DE"/>
              </w:rPr>
              <w:t>BE-</w:t>
            </w:r>
            <w:r w:rsidRPr="00AC7C05">
              <w:rPr>
                <w:rFonts w:ascii="Arial" w:eastAsia="Calibri" w:hAnsi="Arial" w:cs="Arial"/>
                <w:bCs/>
                <w:sz w:val="16"/>
                <w:szCs w:val="16"/>
                <w:lang w:eastAsia="de-DE"/>
              </w:rPr>
              <w:t>2870 Puurs</w:t>
            </w:r>
            <w:r w:rsidRPr="00102C5A">
              <w:rPr>
                <w:rFonts w:ascii="Arial" w:hAnsi="Arial" w:cs="Arial"/>
                <w:color w:val="333333"/>
                <w:sz w:val="16"/>
                <w:szCs w:val="16"/>
                <w:lang w:val="nl-BE" w:eastAsia="nl-BE" w:bidi="nl-BE"/>
              </w:rPr>
              <w:br/>
            </w:r>
            <w:r w:rsidRPr="00102C5A">
              <w:rPr>
                <w:rFonts w:ascii="Arial" w:hAnsi="Arial" w:cs="Arial"/>
                <w:color w:val="333333"/>
                <w:sz w:val="16"/>
                <w:szCs w:val="16"/>
                <w:lang w:val="nl-BE" w:eastAsia="nl-BE" w:bidi="nl-BE"/>
              </w:rPr>
              <w:br/>
            </w:r>
            <w:r w:rsidRPr="00E3164F">
              <w:rPr>
                <w:rFonts w:ascii="Arial" w:eastAsia="Calibri" w:hAnsi="Arial" w:cs="Arial"/>
                <w:sz w:val="16"/>
                <w:szCs w:val="16"/>
              </w:rPr>
              <w:t xml:space="preserve">Tél.: </w:t>
            </w:r>
            <w:r>
              <w:rPr>
                <w:rFonts w:ascii="Arial" w:hAnsi="Arial" w:cs="Arial"/>
                <w:sz w:val="16"/>
                <w:szCs w:val="16"/>
                <w:shd w:val="clear" w:color="auto" w:fill="FFFFFF"/>
                <w:lang w:val="nl-BE" w:eastAsia="nl-BE" w:bidi="nl-BE"/>
              </w:rPr>
              <w:t xml:space="preserve">+32/(0)3/860 93 </w:t>
            </w:r>
            <w:r w:rsidRPr="00102C5A">
              <w:rPr>
                <w:rFonts w:ascii="Arial" w:hAnsi="Arial" w:cs="Arial"/>
                <w:sz w:val="16"/>
                <w:szCs w:val="16"/>
                <w:shd w:val="clear" w:color="auto" w:fill="FFFFFF"/>
                <w:lang w:val="nl-BE" w:eastAsia="nl-BE" w:bidi="nl-BE"/>
              </w:rPr>
              <w:t>93</w:t>
            </w:r>
          </w:p>
          <w:p w14:paraId="7B830382" w14:textId="77777777" w:rsidR="00B116EF" w:rsidRPr="00102C5A" w:rsidRDefault="00BB7484" w:rsidP="00732BAB">
            <w:pPr>
              <w:spacing w:after="0" w:line="240" w:lineRule="auto"/>
              <w:ind w:right="23"/>
              <w:rPr>
                <w:rFonts w:ascii="Arial" w:hAnsi="Arial" w:cs="Arial"/>
                <w:color w:val="0000FF"/>
                <w:sz w:val="16"/>
                <w:u w:val="single"/>
                <w:lang w:val="nl-BE" w:eastAsia="nl-BE" w:bidi="nl-BE"/>
              </w:rPr>
            </w:pPr>
            <w:hyperlink r:id="rId20" w:history="1">
              <w:r w:rsidR="00B116EF" w:rsidRPr="00102C5A">
                <w:rPr>
                  <w:rFonts w:ascii="Arial" w:hAnsi="Arial" w:cs="Arial"/>
                  <w:color w:val="0000FF"/>
                  <w:sz w:val="16"/>
                  <w:u w:val="single"/>
                  <w:lang w:val="nl-BE" w:eastAsia="nl-BE" w:bidi="nl-BE"/>
                </w:rPr>
                <w:t>jacques.brouhier@zumtobelgroup.com</w:t>
              </w:r>
            </w:hyperlink>
          </w:p>
          <w:p w14:paraId="6C2A9BB8" w14:textId="77777777" w:rsidR="00B116EF" w:rsidRPr="00102C5A" w:rsidRDefault="00B116EF" w:rsidP="00732BAB">
            <w:pPr>
              <w:spacing w:after="0" w:line="240" w:lineRule="auto"/>
              <w:ind w:right="23"/>
              <w:rPr>
                <w:rFonts w:ascii="Arial" w:hAnsi="Arial" w:cs="Arial"/>
                <w:color w:val="333333"/>
                <w:sz w:val="16"/>
                <w:szCs w:val="16"/>
                <w:lang w:val="nl-BE" w:eastAsia="nl-BE" w:bidi="nl-BE"/>
              </w:rPr>
            </w:pPr>
            <w:r w:rsidRPr="00102C5A">
              <w:rPr>
                <w:rFonts w:ascii="Arial" w:hAnsi="Arial" w:cs="Arial"/>
                <w:color w:val="333333"/>
                <w:sz w:val="16"/>
                <w:szCs w:val="16"/>
                <w:lang w:val="nl-BE" w:eastAsia="nl-BE" w:bidi="nl-BE"/>
              </w:rPr>
              <w:br/>
            </w:r>
            <w:hyperlink r:id="rId21" w:history="1">
              <w:r w:rsidRPr="00102C5A">
                <w:rPr>
                  <w:rFonts w:ascii="Arial" w:hAnsi="Arial" w:cs="Arial"/>
                  <w:color w:val="0000FF"/>
                  <w:sz w:val="16"/>
                  <w:u w:val="single"/>
                  <w:lang w:val="nl-BE" w:eastAsia="nl-BE" w:bidi="nl-BE"/>
                </w:rPr>
                <w:t>www.zumtobel.be</w:t>
              </w:r>
            </w:hyperlink>
            <w:r w:rsidRPr="00102C5A">
              <w:rPr>
                <w:rFonts w:ascii="Arial" w:hAnsi="Arial" w:cs="Arial"/>
                <w:color w:val="333333"/>
                <w:sz w:val="16"/>
                <w:szCs w:val="16"/>
                <w:lang w:val="nl-BE" w:eastAsia="nl-BE" w:bidi="nl-BE"/>
              </w:rPr>
              <w:br/>
            </w:r>
            <w:hyperlink r:id="rId22" w:history="1">
              <w:r w:rsidRPr="00102C5A">
                <w:rPr>
                  <w:rFonts w:ascii="Arial" w:hAnsi="Arial" w:cs="Arial"/>
                  <w:color w:val="0000FF"/>
                  <w:sz w:val="16"/>
                  <w:u w:val="single"/>
                  <w:lang w:val="nl-BE" w:eastAsia="nl-BE" w:bidi="nl-BE"/>
                </w:rPr>
                <w:t>www.zumtobel.nl</w:t>
              </w:r>
            </w:hyperlink>
          </w:p>
          <w:p w14:paraId="39A4C7AC" w14:textId="77777777" w:rsidR="00B116EF" w:rsidRPr="00102C5A" w:rsidRDefault="00BB7484" w:rsidP="00732BAB">
            <w:pPr>
              <w:spacing w:after="0" w:line="240" w:lineRule="auto"/>
              <w:ind w:right="23"/>
              <w:rPr>
                <w:rFonts w:ascii="Arial" w:hAnsi="Arial" w:cs="Arial"/>
                <w:color w:val="333333"/>
                <w:sz w:val="16"/>
                <w:szCs w:val="16"/>
                <w:lang w:val="nl-BE" w:eastAsia="nl-BE" w:bidi="nl-BE"/>
              </w:rPr>
            </w:pPr>
            <w:hyperlink r:id="rId23" w:history="1">
              <w:r w:rsidR="00B116EF" w:rsidRPr="00102C5A">
                <w:rPr>
                  <w:rFonts w:ascii="Arial" w:hAnsi="Arial" w:cs="Arial"/>
                  <w:color w:val="0000FF"/>
                  <w:sz w:val="16"/>
                  <w:u w:val="single"/>
                  <w:lang w:val="nl-BE" w:eastAsia="nl-BE" w:bidi="nl-BE"/>
                </w:rPr>
                <w:t>www.zumtobel.lu</w:t>
              </w:r>
            </w:hyperlink>
          </w:p>
          <w:p w14:paraId="018CE5A2" w14:textId="77777777" w:rsidR="00B116EF" w:rsidRPr="00AC7C05" w:rsidRDefault="00B116EF" w:rsidP="00732BAB">
            <w:pPr>
              <w:spacing w:after="0" w:line="240" w:lineRule="auto"/>
              <w:ind w:right="23"/>
              <w:jc w:val="both"/>
              <w:rPr>
                <w:rFonts w:ascii="Arial" w:eastAsia="Calibri" w:hAnsi="Arial" w:cs="Arial"/>
                <w:bCs/>
                <w:sz w:val="16"/>
                <w:szCs w:val="16"/>
                <w:lang w:val="nl-BE" w:eastAsia="de-DE"/>
              </w:rPr>
            </w:pPr>
          </w:p>
        </w:tc>
        <w:bookmarkStart w:id="0" w:name="_GoBack"/>
        <w:bookmarkEnd w:id="0"/>
      </w:tr>
    </w:tbl>
    <w:p w14:paraId="0C3B285B" w14:textId="77777777" w:rsidR="00B116EF" w:rsidRDefault="00B116EF" w:rsidP="00B116EF">
      <w:pPr>
        <w:spacing w:line="360" w:lineRule="auto"/>
        <w:rPr>
          <w:rFonts w:ascii="Arial" w:hAnsi="Arial" w:cs="Arial"/>
          <w:b/>
          <w:color w:val="FF0000"/>
          <w:sz w:val="20"/>
          <w:szCs w:val="20"/>
          <w:lang w:val="en-US"/>
        </w:rPr>
      </w:pPr>
      <w:r w:rsidRPr="00E3164F">
        <w:rPr>
          <w:rFonts w:ascii="Arial" w:hAnsi="Arial" w:cs="Arial"/>
          <w:sz w:val="20"/>
          <w:szCs w:val="20"/>
        </w:rPr>
        <w:br/>
      </w:r>
      <w:r>
        <w:rPr>
          <w:rFonts w:ascii="Arial" w:hAnsi="Arial" w:cs="Arial"/>
          <w:b/>
          <w:sz w:val="20"/>
          <w:szCs w:val="20"/>
          <w:lang w:val="de-AT"/>
        </w:rPr>
        <w:t>Distribution en</w:t>
      </w:r>
      <w:r w:rsidRPr="00392D90">
        <w:rPr>
          <w:rFonts w:ascii="Arial" w:hAnsi="Arial" w:cs="Arial"/>
          <w:b/>
          <w:sz w:val="20"/>
          <w:szCs w:val="20"/>
          <w:lang w:val="de-AT"/>
        </w:rPr>
        <w:t xml:space="preserve"> </w:t>
      </w:r>
      <w:r>
        <w:rPr>
          <w:rFonts w:ascii="Arial" w:hAnsi="Arial" w:cs="Arial"/>
          <w:b/>
          <w:sz w:val="20"/>
          <w:szCs w:val="20"/>
          <w:lang w:val="de-AT"/>
        </w:rPr>
        <w:t>France, Suisse et Benelux</w:t>
      </w:r>
      <w:r w:rsidRPr="00392D90">
        <w:rPr>
          <w:rFonts w:ascii="Arial" w:hAnsi="Arial" w:cs="Arial"/>
          <w:b/>
          <w:sz w:val="20"/>
          <w:szCs w:val="20"/>
          <w:lang w:val="de-AT"/>
        </w:rPr>
        <w:t>:</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116EF" w:rsidRPr="009B6612" w14:paraId="69C41375" w14:textId="77777777" w:rsidTr="00732BAB">
        <w:tc>
          <w:tcPr>
            <w:tcW w:w="2973" w:type="dxa"/>
          </w:tcPr>
          <w:p w14:paraId="5487E850" w14:textId="77777777" w:rsidR="00B116EF" w:rsidRPr="0020161F" w:rsidRDefault="00B116EF" w:rsidP="00732BAB">
            <w:pPr>
              <w:spacing w:after="0" w:line="240" w:lineRule="auto"/>
              <w:ind w:right="23"/>
              <w:rPr>
                <w:rFonts w:ascii="Arial" w:hAnsi="Arial" w:cs="Arial"/>
                <w:sz w:val="16"/>
                <w:szCs w:val="24"/>
                <w:lang w:val="en-US"/>
              </w:rPr>
            </w:pPr>
            <w:r w:rsidRPr="0020161F">
              <w:rPr>
                <w:rFonts w:ascii="Arial" w:hAnsi="Arial" w:cs="Arial"/>
                <w:sz w:val="16"/>
                <w:szCs w:val="24"/>
                <w:lang w:val="en-US"/>
              </w:rPr>
              <w:t xml:space="preserve">Zumtobel Lumière </w:t>
            </w:r>
            <w:proofErr w:type="spellStart"/>
            <w:r w:rsidRPr="0020161F">
              <w:rPr>
                <w:rFonts w:ascii="Arial" w:hAnsi="Arial" w:cs="Arial"/>
                <w:sz w:val="16"/>
                <w:szCs w:val="24"/>
                <w:lang w:val="en-US"/>
              </w:rPr>
              <w:t>Sarl</w:t>
            </w:r>
            <w:proofErr w:type="spellEnd"/>
            <w:r w:rsidRPr="0020161F">
              <w:rPr>
                <w:rFonts w:ascii="Arial" w:hAnsi="Arial" w:cs="Arial"/>
                <w:sz w:val="16"/>
                <w:szCs w:val="24"/>
                <w:lang w:val="en-US"/>
              </w:rPr>
              <w:br/>
              <w:t xml:space="preserve">10 rue d’ </w:t>
            </w:r>
            <w:proofErr w:type="spellStart"/>
            <w:r w:rsidRPr="0020161F">
              <w:rPr>
                <w:rFonts w:ascii="Arial" w:hAnsi="Arial" w:cs="Arial"/>
                <w:sz w:val="16"/>
                <w:szCs w:val="24"/>
                <w:lang w:val="en-US"/>
              </w:rPr>
              <w:t>Uzès</w:t>
            </w:r>
            <w:proofErr w:type="spellEnd"/>
            <w:r w:rsidRPr="0020161F">
              <w:rPr>
                <w:rFonts w:ascii="Arial" w:hAnsi="Arial" w:cs="Arial"/>
                <w:sz w:val="16"/>
                <w:szCs w:val="24"/>
                <w:lang w:val="en-US"/>
              </w:rPr>
              <w:br/>
            </w:r>
            <w:r>
              <w:rPr>
                <w:rFonts w:ascii="Arial" w:hAnsi="Arial" w:cs="Arial"/>
                <w:sz w:val="16"/>
                <w:szCs w:val="24"/>
                <w:lang w:val="en-US"/>
              </w:rPr>
              <w:t>F-</w:t>
            </w:r>
            <w:r w:rsidRPr="0020161F">
              <w:rPr>
                <w:rFonts w:ascii="Arial" w:hAnsi="Arial" w:cs="Arial"/>
                <w:sz w:val="16"/>
                <w:szCs w:val="24"/>
                <w:lang w:val="en-US"/>
              </w:rPr>
              <w:t>75002 Paris</w:t>
            </w:r>
            <w:r>
              <w:rPr>
                <w:rFonts w:ascii="Arial" w:hAnsi="Arial" w:cs="Arial"/>
                <w:sz w:val="16"/>
                <w:szCs w:val="24"/>
                <w:lang w:val="en-US"/>
              </w:rPr>
              <w:br/>
            </w:r>
            <w:r w:rsidRPr="0020161F">
              <w:rPr>
                <w:rFonts w:ascii="Arial" w:hAnsi="Arial" w:cs="Arial"/>
                <w:sz w:val="16"/>
                <w:szCs w:val="24"/>
                <w:lang w:val="en-US"/>
              </w:rPr>
              <w:br/>
            </w:r>
            <w:r w:rsidRPr="0020161F">
              <w:rPr>
                <w:rFonts w:ascii="Arial" w:hAnsi="Arial" w:cs="Arial"/>
                <w:sz w:val="16"/>
                <w:szCs w:val="24"/>
                <w:lang w:val="en-US"/>
              </w:rPr>
              <w:br/>
            </w:r>
            <w:proofErr w:type="spellStart"/>
            <w:r w:rsidRPr="0020161F">
              <w:rPr>
                <w:rFonts w:ascii="Arial" w:eastAsia="Calibri" w:hAnsi="Arial" w:cs="Arial"/>
                <w:sz w:val="16"/>
                <w:szCs w:val="16"/>
                <w:lang w:val="en-US"/>
              </w:rPr>
              <w:t>Tél</w:t>
            </w:r>
            <w:proofErr w:type="spellEnd"/>
            <w:r w:rsidRPr="0020161F">
              <w:rPr>
                <w:rFonts w:ascii="Arial" w:eastAsia="Calibri" w:hAnsi="Arial" w:cs="Arial"/>
                <w:sz w:val="16"/>
                <w:szCs w:val="16"/>
                <w:lang w:val="en-US"/>
              </w:rPr>
              <w:t>.: +33 1 56 33 32 50</w:t>
            </w:r>
            <w:r w:rsidRPr="0020161F">
              <w:rPr>
                <w:rFonts w:ascii="Arial" w:eastAsia="Calibri" w:hAnsi="Arial" w:cs="Arial"/>
                <w:sz w:val="16"/>
                <w:szCs w:val="16"/>
                <w:lang w:val="en-US"/>
              </w:rPr>
              <w:br/>
              <w:t>Fax : +33 1 56 33 32 59</w:t>
            </w:r>
            <w:r w:rsidRPr="0020161F">
              <w:rPr>
                <w:rFonts w:ascii="Arial" w:eastAsia="Calibri" w:hAnsi="Arial" w:cs="Arial"/>
                <w:sz w:val="16"/>
                <w:szCs w:val="16"/>
                <w:lang w:val="en-US"/>
              </w:rPr>
              <w:br/>
            </w:r>
            <w:hyperlink r:id="rId24" w:history="1">
              <w:r w:rsidRPr="0020161F">
                <w:rPr>
                  <w:rFonts w:ascii="Arial" w:eastAsia="Calibri" w:hAnsi="Arial" w:cs="Arial"/>
                  <w:color w:val="0000FF"/>
                  <w:sz w:val="16"/>
                  <w:u w:val="single"/>
                  <w:lang w:val="en-US"/>
                </w:rPr>
                <w:t>info@zumtobel.fr</w:t>
              </w:r>
            </w:hyperlink>
          </w:p>
          <w:p w14:paraId="7CE81E90" w14:textId="77777777" w:rsidR="00B116EF" w:rsidRPr="00DA5966" w:rsidRDefault="00B116EF" w:rsidP="00732BAB">
            <w:pPr>
              <w:spacing w:after="0" w:line="240" w:lineRule="auto"/>
              <w:ind w:right="23"/>
              <w:rPr>
                <w:rFonts w:ascii="Times New Roman" w:hAnsi="Times New Roman"/>
                <w:sz w:val="24"/>
                <w:szCs w:val="24"/>
              </w:rPr>
            </w:pPr>
          </w:p>
          <w:p w14:paraId="6FE96635" w14:textId="77777777" w:rsidR="00B116EF" w:rsidRPr="00DA5966" w:rsidRDefault="00BB7484" w:rsidP="00732BAB">
            <w:pPr>
              <w:spacing w:after="0" w:line="240" w:lineRule="auto"/>
              <w:ind w:right="23"/>
              <w:rPr>
                <w:rFonts w:ascii="Arial" w:eastAsia="Calibri" w:hAnsi="Arial" w:cs="Arial"/>
                <w:color w:val="0000FF"/>
                <w:sz w:val="16"/>
                <w:szCs w:val="16"/>
                <w:u w:val="single"/>
                <w:lang w:val="en-US"/>
              </w:rPr>
            </w:pPr>
            <w:hyperlink r:id="rId25" w:history="1">
              <w:r w:rsidR="00B116EF" w:rsidRPr="00DA5966">
                <w:rPr>
                  <w:rFonts w:ascii="Arial" w:eastAsia="Calibri" w:hAnsi="Arial" w:cs="Arial"/>
                  <w:color w:val="0000FF"/>
                  <w:sz w:val="16"/>
                  <w:u w:val="single"/>
                </w:rPr>
                <w:t>www.zumtobel.fr</w:t>
              </w:r>
            </w:hyperlink>
          </w:p>
          <w:p w14:paraId="6802EEAC" w14:textId="77777777" w:rsidR="00B116EF" w:rsidRDefault="00B116EF" w:rsidP="00732BAB">
            <w:pPr>
              <w:spacing w:line="360" w:lineRule="auto"/>
              <w:ind w:right="23"/>
              <w:rPr>
                <w:rFonts w:ascii="Arial" w:hAnsi="Arial" w:cs="Arial"/>
                <w:b/>
                <w:sz w:val="20"/>
                <w:szCs w:val="20"/>
                <w:lang w:val="de-AT"/>
              </w:rPr>
            </w:pPr>
          </w:p>
        </w:tc>
        <w:tc>
          <w:tcPr>
            <w:tcW w:w="2974" w:type="dxa"/>
          </w:tcPr>
          <w:p w14:paraId="538B1A38" w14:textId="77777777" w:rsidR="00B116EF" w:rsidRPr="00AC7C05" w:rsidRDefault="00B116EF" w:rsidP="00732BAB">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ZG Lighting Benelux</w:t>
            </w:r>
          </w:p>
          <w:p w14:paraId="1A79B91A" w14:textId="77777777" w:rsidR="00B116EF" w:rsidRPr="00DA5966" w:rsidRDefault="00B116EF" w:rsidP="00732BAB">
            <w:pPr>
              <w:spacing w:after="0" w:line="240" w:lineRule="auto"/>
              <w:ind w:right="23"/>
              <w:rPr>
                <w:rFonts w:ascii="Arial" w:eastAsia="Calibri" w:hAnsi="Arial" w:cs="Arial"/>
                <w:sz w:val="16"/>
                <w:szCs w:val="16"/>
                <w:lang w:val="en-US"/>
              </w:rPr>
            </w:pPr>
            <w:proofErr w:type="spellStart"/>
            <w:r>
              <w:rPr>
                <w:rFonts w:ascii="Arial" w:eastAsia="Calibri" w:hAnsi="Arial" w:cs="Arial"/>
                <w:sz w:val="16"/>
                <w:szCs w:val="16"/>
                <w:lang w:val="en-US"/>
              </w:rPr>
              <w:t>Rijksweg</w:t>
            </w:r>
            <w:proofErr w:type="spellEnd"/>
            <w:r>
              <w:rPr>
                <w:rFonts w:ascii="Arial" w:eastAsia="Calibri" w:hAnsi="Arial" w:cs="Arial"/>
                <w:sz w:val="16"/>
                <w:szCs w:val="16"/>
                <w:lang w:val="en-US"/>
              </w:rPr>
              <w:t xml:space="preserve"> 47</w:t>
            </w:r>
            <w:r>
              <w:rPr>
                <w:rFonts w:ascii="Arial" w:eastAsia="Calibri" w:hAnsi="Arial" w:cs="Arial"/>
                <w:sz w:val="16"/>
                <w:szCs w:val="16"/>
                <w:lang w:val="en-US"/>
              </w:rPr>
              <w:br/>
            </w:r>
            <w:proofErr w:type="spellStart"/>
            <w:r>
              <w:rPr>
                <w:rFonts w:ascii="Arial" w:eastAsia="Calibri" w:hAnsi="Arial" w:cs="Arial"/>
                <w:sz w:val="16"/>
                <w:szCs w:val="16"/>
                <w:lang w:val="en-US"/>
              </w:rPr>
              <w:t>Industriezone</w:t>
            </w:r>
            <w:proofErr w:type="spellEnd"/>
            <w:r>
              <w:rPr>
                <w:rFonts w:ascii="Arial" w:eastAsia="Calibri" w:hAnsi="Arial" w:cs="Arial"/>
                <w:sz w:val="16"/>
                <w:szCs w:val="16"/>
                <w:lang w:val="en-US"/>
              </w:rPr>
              <w:t xml:space="preserve"> </w:t>
            </w:r>
            <w:proofErr w:type="spellStart"/>
            <w:r>
              <w:rPr>
                <w:rFonts w:ascii="Arial" w:eastAsia="Calibri" w:hAnsi="Arial" w:cs="Arial"/>
                <w:sz w:val="16"/>
                <w:szCs w:val="16"/>
                <w:lang w:val="en-US"/>
              </w:rPr>
              <w:t>Puurs</w:t>
            </w:r>
            <w:proofErr w:type="spellEnd"/>
            <w:r>
              <w:rPr>
                <w:rFonts w:ascii="Arial" w:eastAsia="Calibri" w:hAnsi="Arial" w:cs="Arial"/>
                <w:sz w:val="16"/>
                <w:szCs w:val="16"/>
                <w:lang w:val="en-US"/>
              </w:rPr>
              <w:t xml:space="preserve"> </w:t>
            </w:r>
            <w:r w:rsidRPr="00DA5966">
              <w:rPr>
                <w:rFonts w:ascii="Arial" w:eastAsia="Calibri" w:hAnsi="Arial" w:cs="Arial"/>
                <w:sz w:val="16"/>
                <w:szCs w:val="16"/>
                <w:lang w:val="en-US"/>
              </w:rPr>
              <w:t>442</w:t>
            </w:r>
          </w:p>
          <w:p w14:paraId="4ABEDD5B" w14:textId="77777777" w:rsidR="00B116EF" w:rsidRDefault="00B116EF" w:rsidP="00732BAB">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BE-</w:t>
            </w:r>
            <w:r w:rsidRPr="00DA5966">
              <w:rPr>
                <w:rFonts w:ascii="Arial" w:eastAsia="Calibri" w:hAnsi="Arial" w:cs="Arial"/>
                <w:sz w:val="16"/>
                <w:szCs w:val="16"/>
                <w:lang w:val="en-US"/>
              </w:rPr>
              <w:t xml:space="preserve">2870 </w:t>
            </w:r>
            <w:proofErr w:type="spellStart"/>
            <w:r w:rsidRPr="00DA5966">
              <w:rPr>
                <w:rFonts w:ascii="Arial" w:eastAsia="Calibri" w:hAnsi="Arial" w:cs="Arial"/>
                <w:sz w:val="16"/>
                <w:szCs w:val="16"/>
                <w:lang w:val="en-US"/>
              </w:rPr>
              <w:t>Puurs</w:t>
            </w:r>
            <w:proofErr w:type="spellEnd"/>
          </w:p>
          <w:p w14:paraId="173ECDC5" w14:textId="77777777" w:rsidR="00B116EF" w:rsidRPr="00DA5966" w:rsidRDefault="00B116EF" w:rsidP="00732BAB">
            <w:pPr>
              <w:spacing w:after="0" w:line="240" w:lineRule="auto"/>
              <w:ind w:right="23"/>
              <w:rPr>
                <w:rFonts w:ascii="Arial" w:eastAsia="Calibri" w:hAnsi="Arial" w:cs="Arial"/>
                <w:sz w:val="16"/>
                <w:szCs w:val="16"/>
                <w:lang w:val="en-US"/>
              </w:rPr>
            </w:pPr>
          </w:p>
          <w:p w14:paraId="5F68ACA5" w14:textId="77777777" w:rsidR="00B116EF" w:rsidRPr="00DA5966" w:rsidRDefault="00B116EF" w:rsidP="00732BAB">
            <w:pPr>
              <w:spacing w:after="0" w:line="240" w:lineRule="auto"/>
              <w:ind w:right="23"/>
              <w:rPr>
                <w:rFonts w:ascii="Arial" w:eastAsia="Calibri" w:hAnsi="Arial" w:cs="Arial"/>
                <w:sz w:val="16"/>
                <w:szCs w:val="16"/>
                <w:lang w:val="en-US"/>
              </w:rPr>
            </w:pPr>
            <w:proofErr w:type="spellStart"/>
            <w:r w:rsidRPr="00DA5966">
              <w:rPr>
                <w:rFonts w:ascii="Arial" w:eastAsia="Calibri" w:hAnsi="Arial" w:cs="Arial"/>
                <w:sz w:val="16"/>
                <w:szCs w:val="16"/>
                <w:lang w:val="en-US"/>
              </w:rPr>
              <w:t>Tél</w:t>
            </w:r>
            <w:proofErr w:type="spellEnd"/>
            <w:r w:rsidRPr="00DA5966">
              <w:rPr>
                <w:rFonts w:ascii="Arial" w:eastAsia="Calibri" w:hAnsi="Arial" w:cs="Arial"/>
                <w:sz w:val="16"/>
                <w:szCs w:val="16"/>
                <w:lang w:val="en-US"/>
              </w:rPr>
              <w:t>.: +32 3 860 93 93</w:t>
            </w:r>
          </w:p>
          <w:p w14:paraId="4DB42AFB" w14:textId="77777777" w:rsidR="00B116EF" w:rsidRPr="00DA5966" w:rsidRDefault="00B116EF" w:rsidP="00732BAB">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Fax : +32 3 886 25 00</w:t>
            </w:r>
          </w:p>
          <w:p w14:paraId="13E1AE63" w14:textId="77777777" w:rsidR="00B116EF" w:rsidRPr="00DA5966" w:rsidRDefault="00BB7484" w:rsidP="00732BAB">
            <w:pPr>
              <w:tabs>
                <w:tab w:val="left" w:pos="1593"/>
              </w:tabs>
              <w:spacing w:after="0" w:line="240" w:lineRule="auto"/>
              <w:ind w:right="23"/>
              <w:rPr>
                <w:rFonts w:ascii="Times New Roman" w:hAnsi="Times New Roman"/>
                <w:sz w:val="24"/>
                <w:szCs w:val="24"/>
              </w:rPr>
            </w:pPr>
            <w:hyperlink r:id="rId26" w:history="1">
              <w:r w:rsidR="00B116EF" w:rsidRPr="00DA5966">
                <w:rPr>
                  <w:rFonts w:ascii="Arial" w:eastAsia="Calibri" w:hAnsi="Arial" w:cs="Arial"/>
                  <w:color w:val="0000FF"/>
                  <w:sz w:val="16"/>
                  <w:u w:val="single"/>
                  <w:lang w:val="en-US"/>
                </w:rPr>
                <w:t>info@zumtobel.be</w:t>
              </w:r>
            </w:hyperlink>
            <w:r w:rsidR="00B116EF" w:rsidRPr="00DA5966">
              <w:rPr>
                <w:rFonts w:ascii="Times New Roman" w:hAnsi="Times New Roman"/>
                <w:sz w:val="24"/>
                <w:szCs w:val="24"/>
              </w:rPr>
              <w:t xml:space="preserve"> </w:t>
            </w:r>
            <w:r w:rsidR="00B116EF" w:rsidRPr="00DA5966">
              <w:rPr>
                <w:rFonts w:ascii="Times New Roman" w:hAnsi="Times New Roman"/>
                <w:sz w:val="24"/>
                <w:szCs w:val="24"/>
              </w:rPr>
              <w:tab/>
            </w:r>
          </w:p>
          <w:p w14:paraId="53EBBF37" w14:textId="77777777" w:rsidR="00B116EF" w:rsidRPr="00DA5966" w:rsidRDefault="00BB7484" w:rsidP="00732BAB">
            <w:pPr>
              <w:tabs>
                <w:tab w:val="left" w:pos="1593"/>
              </w:tabs>
              <w:spacing w:after="0" w:line="240" w:lineRule="auto"/>
              <w:ind w:right="23"/>
              <w:rPr>
                <w:rFonts w:ascii="Times New Roman" w:hAnsi="Times New Roman"/>
                <w:sz w:val="24"/>
                <w:szCs w:val="24"/>
              </w:rPr>
            </w:pPr>
            <w:hyperlink r:id="rId27" w:history="1">
              <w:r w:rsidR="00B116EF" w:rsidRPr="00DA5966">
                <w:rPr>
                  <w:rFonts w:ascii="Arial" w:eastAsia="Calibri" w:hAnsi="Arial" w:cs="Arial"/>
                  <w:color w:val="0000FF"/>
                  <w:sz w:val="16"/>
                  <w:u w:val="single"/>
                </w:rPr>
                <w:t>info@zumtobel.lu</w:t>
              </w:r>
            </w:hyperlink>
          </w:p>
          <w:p w14:paraId="1613841D" w14:textId="77777777" w:rsidR="00B116EF" w:rsidRPr="00DA5966" w:rsidRDefault="00B116EF" w:rsidP="00732BAB">
            <w:pPr>
              <w:tabs>
                <w:tab w:val="left" w:pos="1593"/>
              </w:tabs>
              <w:spacing w:after="0" w:line="240" w:lineRule="auto"/>
              <w:ind w:right="23"/>
              <w:rPr>
                <w:rFonts w:ascii="Arial" w:eastAsia="Calibri" w:hAnsi="Arial" w:cs="Arial"/>
                <w:sz w:val="16"/>
                <w:szCs w:val="16"/>
              </w:rPr>
            </w:pPr>
          </w:p>
          <w:p w14:paraId="05C00BEE" w14:textId="77777777" w:rsidR="00B116EF" w:rsidRPr="00DA5966" w:rsidRDefault="00BB7484" w:rsidP="00732BAB">
            <w:pPr>
              <w:tabs>
                <w:tab w:val="left" w:pos="1593"/>
              </w:tabs>
              <w:spacing w:after="0" w:line="240" w:lineRule="auto"/>
              <w:ind w:right="23"/>
              <w:rPr>
                <w:rFonts w:ascii="Times New Roman" w:hAnsi="Times New Roman"/>
                <w:sz w:val="24"/>
                <w:szCs w:val="24"/>
              </w:rPr>
            </w:pPr>
            <w:hyperlink r:id="rId28" w:history="1">
              <w:r w:rsidR="00B116EF" w:rsidRPr="00DA5966">
                <w:rPr>
                  <w:rFonts w:ascii="Arial" w:eastAsia="Calibri" w:hAnsi="Arial" w:cs="Arial"/>
                  <w:color w:val="0000FF"/>
                  <w:sz w:val="16"/>
                  <w:u w:val="single"/>
                </w:rPr>
                <w:t>www.zumtobel.be</w:t>
              </w:r>
            </w:hyperlink>
            <w:r w:rsidR="00B116EF" w:rsidRPr="00DA5966">
              <w:rPr>
                <w:rFonts w:ascii="Times New Roman" w:hAnsi="Times New Roman"/>
                <w:sz w:val="24"/>
                <w:szCs w:val="24"/>
              </w:rPr>
              <w:tab/>
            </w:r>
          </w:p>
          <w:p w14:paraId="33965033" w14:textId="77777777" w:rsidR="00B116EF" w:rsidRPr="00DA5966" w:rsidRDefault="00BB7484" w:rsidP="00732BAB">
            <w:pPr>
              <w:tabs>
                <w:tab w:val="left" w:pos="1593"/>
              </w:tabs>
              <w:spacing w:after="0" w:line="240" w:lineRule="auto"/>
              <w:ind w:right="23"/>
              <w:rPr>
                <w:rFonts w:ascii="Arial" w:eastAsia="Calibri" w:hAnsi="Arial" w:cs="Arial"/>
                <w:sz w:val="16"/>
                <w:szCs w:val="16"/>
              </w:rPr>
            </w:pPr>
            <w:hyperlink r:id="rId29" w:history="1">
              <w:r w:rsidR="00B116EF" w:rsidRPr="00DA5966">
                <w:rPr>
                  <w:rFonts w:ascii="Arial" w:eastAsia="Calibri" w:hAnsi="Arial" w:cs="Arial"/>
                  <w:color w:val="0000FF"/>
                  <w:sz w:val="16"/>
                  <w:u w:val="single"/>
                </w:rPr>
                <w:t>www.zumtobel.lu</w:t>
              </w:r>
            </w:hyperlink>
          </w:p>
          <w:p w14:paraId="288F8AD9" w14:textId="77777777" w:rsidR="00B116EF" w:rsidRPr="00654C31" w:rsidRDefault="00B116EF" w:rsidP="00732BAB">
            <w:pPr>
              <w:spacing w:line="360" w:lineRule="auto"/>
              <w:ind w:right="23"/>
              <w:rPr>
                <w:rFonts w:ascii="Arial" w:hAnsi="Arial" w:cs="Arial"/>
                <w:b/>
                <w:sz w:val="20"/>
                <w:szCs w:val="20"/>
              </w:rPr>
            </w:pPr>
          </w:p>
        </w:tc>
        <w:tc>
          <w:tcPr>
            <w:tcW w:w="2974" w:type="dxa"/>
          </w:tcPr>
          <w:p w14:paraId="25CE63E7" w14:textId="77777777" w:rsidR="00B116EF" w:rsidRPr="00DA5966" w:rsidRDefault="00B116EF" w:rsidP="00732BAB">
            <w:pPr>
              <w:spacing w:after="0" w:line="240" w:lineRule="auto"/>
              <w:ind w:right="23"/>
              <w:rPr>
                <w:rFonts w:ascii="Arial" w:eastAsia="Calibri" w:hAnsi="Arial" w:cs="Arial"/>
                <w:sz w:val="16"/>
                <w:szCs w:val="16"/>
              </w:rPr>
            </w:pPr>
            <w:r w:rsidRPr="00DA5966">
              <w:rPr>
                <w:rFonts w:ascii="Arial" w:hAnsi="Arial"/>
                <w:sz w:val="16"/>
                <w:szCs w:val="24"/>
              </w:rPr>
              <w:t xml:space="preserve">Zumtobel </w:t>
            </w:r>
            <w:proofErr w:type="spellStart"/>
            <w:r w:rsidRPr="00DA5966">
              <w:rPr>
                <w:rFonts w:ascii="Arial" w:hAnsi="Arial"/>
                <w:sz w:val="16"/>
                <w:szCs w:val="24"/>
              </w:rPr>
              <w:t>Licht</w:t>
            </w:r>
            <w:proofErr w:type="spellEnd"/>
            <w:r w:rsidRPr="00DA5966">
              <w:rPr>
                <w:rFonts w:ascii="Arial" w:hAnsi="Arial"/>
                <w:sz w:val="16"/>
                <w:szCs w:val="24"/>
              </w:rPr>
              <w:t xml:space="preserve"> AG</w:t>
            </w:r>
          </w:p>
          <w:p w14:paraId="79DB49D0" w14:textId="77777777" w:rsidR="00B116EF" w:rsidRPr="00DA5966" w:rsidRDefault="00B116EF" w:rsidP="00732BAB">
            <w:pPr>
              <w:spacing w:after="0" w:line="240" w:lineRule="auto"/>
              <w:ind w:right="23"/>
              <w:rPr>
                <w:rFonts w:ascii="Arial" w:eastAsia="Calibri" w:hAnsi="Arial" w:cs="Arial"/>
                <w:sz w:val="16"/>
                <w:szCs w:val="16"/>
              </w:rPr>
            </w:pPr>
            <w:proofErr w:type="spellStart"/>
            <w:r w:rsidRPr="00DA5966">
              <w:rPr>
                <w:rFonts w:ascii="Arial" w:hAnsi="Arial"/>
                <w:sz w:val="16"/>
                <w:szCs w:val="24"/>
              </w:rPr>
              <w:t>Thurgauerstrasse</w:t>
            </w:r>
            <w:proofErr w:type="spellEnd"/>
            <w:r w:rsidRPr="00DA5966">
              <w:rPr>
                <w:rFonts w:ascii="Arial" w:hAnsi="Arial"/>
                <w:sz w:val="16"/>
                <w:szCs w:val="24"/>
              </w:rPr>
              <w:t xml:space="preserve"> 39</w:t>
            </w:r>
          </w:p>
          <w:p w14:paraId="6CABB9E7" w14:textId="77777777" w:rsidR="00B116EF" w:rsidRPr="00DA5966" w:rsidRDefault="00B116EF" w:rsidP="00732BAB">
            <w:pPr>
              <w:spacing w:after="0" w:line="240" w:lineRule="auto"/>
              <w:ind w:right="23"/>
              <w:rPr>
                <w:rFonts w:ascii="Arial" w:eastAsia="Calibri" w:hAnsi="Arial" w:cs="Arial"/>
                <w:sz w:val="16"/>
                <w:szCs w:val="16"/>
              </w:rPr>
            </w:pPr>
            <w:r>
              <w:rPr>
                <w:rFonts w:ascii="Arial" w:hAnsi="Arial"/>
                <w:sz w:val="16"/>
                <w:szCs w:val="24"/>
              </w:rPr>
              <w:t>CH-</w:t>
            </w:r>
            <w:r w:rsidRPr="00DA5966">
              <w:rPr>
                <w:rFonts w:ascii="Arial" w:hAnsi="Arial"/>
                <w:sz w:val="16"/>
                <w:szCs w:val="24"/>
              </w:rPr>
              <w:t>8050 Zurich</w:t>
            </w:r>
          </w:p>
          <w:p w14:paraId="1307D12D" w14:textId="77777777" w:rsidR="00B116EF" w:rsidRDefault="00B116EF" w:rsidP="00732BAB">
            <w:pPr>
              <w:spacing w:after="0" w:line="240" w:lineRule="auto"/>
              <w:ind w:right="23"/>
              <w:rPr>
                <w:rFonts w:ascii="Arial" w:eastAsia="Calibri" w:hAnsi="Arial" w:cs="Arial"/>
                <w:sz w:val="16"/>
                <w:szCs w:val="16"/>
              </w:rPr>
            </w:pPr>
          </w:p>
          <w:p w14:paraId="2DF0615F" w14:textId="77777777" w:rsidR="00B116EF" w:rsidRPr="00DA5966" w:rsidRDefault="00B116EF" w:rsidP="00732BAB">
            <w:pPr>
              <w:spacing w:after="0" w:line="240" w:lineRule="auto"/>
              <w:ind w:right="23"/>
              <w:rPr>
                <w:rFonts w:ascii="Arial" w:eastAsia="Calibri" w:hAnsi="Arial" w:cs="Arial"/>
                <w:sz w:val="16"/>
                <w:szCs w:val="16"/>
              </w:rPr>
            </w:pPr>
          </w:p>
          <w:p w14:paraId="79D451ED" w14:textId="77777777" w:rsidR="00B116EF" w:rsidRPr="00DA5966" w:rsidRDefault="00B116EF" w:rsidP="00732BAB">
            <w:pPr>
              <w:spacing w:after="0" w:line="240" w:lineRule="auto"/>
              <w:ind w:right="23"/>
              <w:rPr>
                <w:rFonts w:ascii="Arial" w:eastAsia="Calibri" w:hAnsi="Arial" w:cs="Arial"/>
                <w:sz w:val="16"/>
                <w:szCs w:val="16"/>
              </w:rPr>
            </w:pPr>
            <w:r w:rsidRPr="00DA5966">
              <w:rPr>
                <w:rFonts w:ascii="Arial" w:hAnsi="Arial"/>
                <w:sz w:val="16"/>
                <w:szCs w:val="24"/>
              </w:rPr>
              <w:t>Tél. : +41-44-30535-35</w:t>
            </w:r>
          </w:p>
          <w:p w14:paraId="6157D7D3" w14:textId="77777777" w:rsidR="00B116EF" w:rsidRPr="00DA5966" w:rsidRDefault="00B116EF" w:rsidP="00732BAB">
            <w:pPr>
              <w:spacing w:after="0" w:line="240" w:lineRule="auto"/>
              <w:ind w:right="23"/>
              <w:rPr>
                <w:rFonts w:ascii="Arial" w:hAnsi="Arial"/>
                <w:sz w:val="16"/>
                <w:szCs w:val="24"/>
              </w:rPr>
            </w:pPr>
            <w:r w:rsidRPr="00DA5966">
              <w:rPr>
                <w:rFonts w:ascii="Arial" w:hAnsi="Arial"/>
                <w:sz w:val="16"/>
                <w:szCs w:val="24"/>
              </w:rPr>
              <w:t>Fax : +41 44 305 35 36</w:t>
            </w:r>
          </w:p>
          <w:p w14:paraId="01FF94B2" w14:textId="77777777" w:rsidR="00B116EF" w:rsidRDefault="00BB7484" w:rsidP="00732BAB">
            <w:pPr>
              <w:spacing w:after="0" w:line="240" w:lineRule="auto"/>
              <w:ind w:right="23"/>
              <w:rPr>
                <w:rFonts w:ascii="Arial" w:hAnsi="Arial"/>
                <w:color w:val="0000FF"/>
                <w:sz w:val="16"/>
                <w:szCs w:val="24"/>
                <w:u w:val="single"/>
              </w:rPr>
            </w:pPr>
            <w:hyperlink r:id="rId30">
              <w:r w:rsidR="00B116EF" w:rsidRPr="00DA5966">
                <w:rPr>
                  <w:rFonts w:ascii="Arial" w:hAnsi="Arial"/>
                  <w:color w:val="0000FF"/>
                  <w:sz w:val="16"/>
                  <w:szCs w:val="24"/>
                  <w:u w:val="single"/>
                </w:rPr>
                <w:t>info@zumtobel.ch</w:t>
              </w:r>
            </w:hyperlink>
          </w:p>
          <w:p w14:paraId="44F81860" w14:textId="77777777" w:rsidR="00B116EF" w:rsidRDefault="00B116EF" w:rsidP="00732BAB">
            <w:pPr>
              <w:spacing w:after="0" w:line="240" w:lineRule="auto"/>
              <w:ind w:right="23"/>
              <w:rPr>
                <w:rFonts w:ascii="Arial" w:hAnsi="Arial"/>
                <w:color w:val="0000FF"/>
                <w:sz w:val="16"/>
                <w:szCs w:val="24"/>
                <w:u w:val="single"/>
              </w:rPr>
            </w:pPr>
          </w:p>
          <w:p w14:paraId="7CCBFF0E" w14:textId="77777777" w:rsidR="00B116EF" w:rsidRPr="00DA5966" w:rsidRDefault="00B116EF" w:rsidP="00732BAB">
            <w:pPr>
              <w:spacing w:after="0" w:line="240" w:lineRule="auto"/>
              <w:ind w:right="23"/>
              <w:rPr>
                <w:rFonts w:ascii="Arial" w:hAnsi="Arial"/>
                <w:color w:val="0000FF"/>
                <w:sz w:val="16"/>
                <w:szCs w:val="24"/>
                <w:u w:val="single"/>
              </w:rPr>
            </w:pPr>
          </w:p>
          <w:p w14:paraId="3904A74F" w14:textId="77777777" w:rsidR="00B116EF" w:rsidRPr="00DA5966" w:rsidRDefault="00BB7484" w:rsidP="00732BAB">
            <w:pPr>
              <w:spacing w:after="0" w:line="240" w:lineRule="auto"/>
              <w:ind w:right="23"/>
              <w:rPr>
                <w:rFonts w:ascii="Arial" w:eastAsia="Calibri" w:hAnsi="Arial" w:cs="Arial"/>
                <w:sz w:val="16"/>
                <w:szCs w:val="16"/>
              </w:rPr>
            </w:pPr>
            <w:hyperlink r:id="rId31">
              <w:r w:rsidR="00B116EF" w:rsidRPr="00DA5966">
                <w:rPr>
                  <w:rFonts w:ascii="Arial" w:hAnsi="Arial"/>
                  <w:color w:val="0000FF"/>
                  <w:sz w:val="16"/>
                  <w:szCs w:val="24"/>
                  <w:u w:val="single"/>
                </w:rPr>
                <w:t>www.zumtobel.ch</w:t>
              </w:r>
            </w:hyperlink>
          </w:p>
          <w:p w14:paraId="029358D8" w14:textId="77777777" w:rsidR="00B116EF" w:rsidRPr="0020161F" w:rsidRDefault="00B116EF" w:rsidP="00732BAB">
            <w:pPr>
              <w:spacing w:line="360" w:lineRule="auto"/>
              <w:ind w:right="23"/>
              <w:rPr>
                <w:rFonts w:ascii="Arial" w:hAnsi="Arial" w:cs="Arial"/>
                <w:b/>
                <w:sz w:val="20"/>
                <w:szCs w:val="20"/>
              </w:rPr>
            </w:pPr>
          </w:p>
        </w:tc>
      </w:tr>
    </w:tbl>
    <w:p w14:paraId="222B6A2A" w14:textId="77777777" w:rsidR="00B116EF" w:rsidRDefault="00B116EF" w:rsidP="00B116EF">
      <w:pPr>
        <w:spacing w:after="120"/>
        <w:jc w:val="both"/>
        <w:rPr>
          <w:rFonts w:ascii="Arial" w:hAnsi="Arial" w:cs="Arial"/>
          <w:b/>
          <w:sz w:val="16"/>
          <w:szCs w:val="16"/>
          <w:lang w:val="en-US"/>
        </w:rPr>
      </w:pPr>
    </w:p>
    <w:p w14:paraId="7694A4FF" w14:textId="77777777" w:rsidR="00B116EF" w:rsidRDefault="00B116EF" w:rsidP="00B116EF">
      <w:pPr>
        <w:spacing w:after="120"/>
        <w:jc w:val="both"/>
        <w:rPr>
          <w:rFonts w:ascii="Arial" w:hAnsi="Arial" w:cs="Arial"/>
          <w:b/>
          <w:sz w:val="16"/>
          <w:szCs w:val="16"/>
          <w:lang w:val="en-US"/>
        </w:rPr>
      </w:pPr>
    </w:p>
    <w:p w14:paraId="3F8ABF60" w14:textId="77777777" w:rsidR="00B116EF" w:rsidRPr="0020161F" w:rsidRDefault="00B116EF" w:rsidP="00B116EF">
      <w:pPr>
        <w:spacing w:after="120"/>
        <w:jc w:val="both"/>
        <w:rPr>
          <w:rFonts w:ascii="Arial" w:hAnsi="Arial" w:cs="Arial"/>
          <w:b/>
          <w:color w:val="FF0000"/>
          <w:sz w:val="16"/>
          <w:szCs w:val="16"/>
          <w:lang w:val="en-US"/>
        </w:rPr>
      </w:pPr>
      <w:r w:rsidRPr="0020161F">
        <w:rPr>
          <w:rFonts w:ascii="Arial" w:hAnsi="Arial" w:cs="Arial"/>
          <w:b/>
          <w:sz w:val="16"/>
          <w:szCs w:val="16"/>
          <w:lang w:val="en-US"/>
        </w:rPr>
        <w:t xml:space="preserve">Zumtobel </w:t>
      </w:r>
    </w:p>
    <w:p w14:paraId="48DC9FB7" w14:textId="77777777" w:rsidR="00B116EF" w:rsidRPr="00E3164F" w:rsidRDefault="00B116EF" w:rsidP="00B116EF">
      <w:pPr>
        <w:spacing w:line="240" w:lineRule="auto"/>
        <w:jc w:val="both"/>
        <w:rPr>
          <w:rFonts w:ascii="Arial" w:hAnsi="Arial" w:cs="Arial"/>
          <w:color w:val="FF0000"/>
          <w:sz w:val="16"/>
          <w:szCs w:val="16"/>
          <w:lang w:val="en-US"/>
        </w:rPr>
      </w:pPr>
      <w:r w:rsidRPr="0020161F">
        <w:rPr>
          <w:rFonts w:ascii="Arial" w:hAnsi="Arial" w:cs="Arial"/>
          <w:sz w:val="16"/>
          <w:szCs w:val="16"/>
          <w:lang w:val="en-US"/>
        </w:rPr>
        <w:t xml:space="preserve">Zumtobel </w:t>
      </w:r>
      <w:proofErr w:type="spellStart"/>
      <w:proofErr w:type="gramStart"/>
      <w:r w:rsidRPr="0020161F">
        <w:rPr>
          <w:rFonts w:ascii="Arial" w:hAnsi="Arial" w:cs="Arial"/>
          <w:sz w:val="16"/>
          <w:szCs w:val="16"/>
          <w:lang w:val="en-US"/>
        </w:rPr>
        <w:t>est</w:t>
      </w:r>
      <w:proofErr w:type="spellEnd"/>
      <w:proofErr w:type="gramEnd"/>
      <w:r w:rsidRPr="0020161F">
        <w:rPr>
          <w:rFonts w:ascii="Arial" w:hAnsi="Arial" w:cs="Arial"/>
          <w:sz w:val="16"/>
          <w:szCs w:val="16"/>
          <w:lang w:val="en-US"/>
        </w:rPr>
        <w:t xml:space="preserve"> un leader international </w:t>
      </w:r>
      <w:proofErr w:type="spellStart"/>
      <w:r w:rsidRPr="0020161F">
        <w:rPr>
          <w:rFonts w:ascii="Arial" w:hAnsi="Arial" w:cs="Arial"/>
          <w:sz w:val="16"/>
          <w:szCs w:val="16"/>
          <w:lang w:val="en-US"/>
        </w:rPr>
        <w:t>dans</w:t>
      </w:r>
      <w:proofErr w:type="spellEnd"/>
      <w:r w:rsidRPr="0020161F">
        <w:rPr>
          <w:rFonts w:ascii="Arial" w:hAnsi="Arial" w:cs="Arial"/>
          <w:sz w:val="16"/>
          <w:szCs w:val="16"/>
          <w:lang w:val="en-US"/>
        </w:rPr>
        <w:t xml:space="preserve"> la </w:t>
      </w:r>
      <w:proofErr w:type="spellStart"/>
      <w:r w:rsidRPr="0020161F">
        <w:rPr>
          <w:rFonts w:ascii="Arial" w:hAnsi="Arial" w:cs="Arial"/>
          <w:sz w:val="16"/>
          <w:szCs w:val="16"/>
          <w:lang w:val="en-US"/>
        </w:rPr>
        <w:t>fourniture</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systèmes</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d'éclairage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globaux</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offrant</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une</w:t>
      </w:r>
      <w:proofErr w:type="spellEnd"/>
      <w:r w:rsidRPr="0020161F">
        <w:rPr>
          <w:rFonts w:ascii="Arial" w:hAnsi="Arial" w:cs="Arial"/>
          <w:sz w:val="16"/>
          <w:szCs w:val="16"/>
          <w:lang w:val="en-US"/>
        </w:rPr>
        <w:t xml:space="preserve"> interaction </w:t>
      </w:r>
      <w:proofErr w:type="spellStart"/>
      <w:r w:rsidRPr="0020161F">
        <w:rPr>
          <w:rFonts w:ascii="Arial" w:hAnsi="Arial" w:cs="Arial"/>
          <w:sz w:val="16"/>
          <w:szCs w:val="16"/>
          <w:lang w:val="en-US"/>
        </w:rPr>
        <w:t>vivante</w:t>
      </w:r>
      <w:proofErr w:type="spellEnd"/>
      <w:r w:rsidRPr="0020161F">
        <w:rPr>
          <w:rFonts w:ascii="Arial" w:hAnsi="Arial" w:cs="Arial"/>
          <w:sz w:val="16"/>
          <w:szCs w:val="16"/>
          <w:lang w:val="en-US"/>
        </w:rPr>
        <w:t xml:space="preserve"> entre la lumière et </w:t>
      </w:r>
      <w:proofErr w:type="spellStart"/>
      <w:r w:rsidRPr="0020161F">
        <w:rPr>
          <w:rFonts w:ascii="Arial" w:hAnsi="Arial" w:cs="Arial"/>
          <w:sz w:val="16"/>
          <w:szCs w:val="16"/>
          <w:lang w:val="en-US"/>
        </w:rPr>
        <w:t>l'architecture</w:t>
      </w:r>
      <w:proofErr w:type="spellEnd"/>
      <w:r w:rsidRPr="0020161F">
        <w:rPr>
          <w:rFonts w:ascii="Arial" w:hAnsi="Arial" w:cs="Arial"/>
          <w:sz w:val="16"/>
          <w:szCs w:val="16"/>
          <w:lang w:val="en-US"/>
        </w:rPr>
        <w:t xml:space="preserve">. Leader de </w:t>
      </w:r>
      <w:proofErr w:type="spellStart"/>
      <w:r w:rsidRPr="0020161F">
        <w:rPr>
          <w:rFonts w:ascii="Arial" w:hAnsi="Arial" w:cs="Arial"/>
          <w:sz w:val="16"/>
          <w:szCs w:val="16"/>
          <w:lang w:val="en-US"/>
        </w:rPr>
        <w:t>l'innovation</w:t>
      </w:r>
      <w:proofErr w:type="spellEnd"/>
      <w:r w:rsidRPr="0020161F">
        <w:rPr>
          <w:rFonts w:ascii="Arial" w:hAnsi="Arial" w:cs="Arial"/>
          <w:sz w:val="16"/>
          <w:szCs w:val="16"/>
          <w:lang w:val="en-US"/>
        </w:rPr>
        <w:t xml:space="preserve">, Zumtobel propose </w:t>
      </w:r>
      <w:proofErr w:type="gramStart"/>
      <w:r w:rsidRPr="0020161F">
        <w:rPr>
          <w:rFonts w:ascii="Arial" w:hAnsi="Arial" w:cs="Arial"/>
          <w:sz w:val="16"/>
          <w:szCs w:val="16"/>
          <w:lang w:val="en-US"/>
        </w:rPr>
        <w:t>un</w:t>
      </w:r>
      <w:proofErr w:type="gramEnd"/>
      <w:r w:rsidRPr="0020161F">
        <w:rPr>
          <w:rFonts w:ascii="Arial" w:hAnsi="Arial" w:cs="Arial"/>
          <w:sz w:val="16"/>
          <w:szCs w:val="16"/>
          <w:lang w:val="en-US"/>
        </w:rPr>
        <w:t xml:space="preserve"> </w:t>
      </w:r>
      <w:proofErr w:type="spellStart"/>
      <w:r w:rsidRPr="0020161F">
        <w:rPr>
          <w:rFonts w:ascii="Arial" w:hAnsi="Arial" w:cs="Arial"/>
          <w:sz w:val="16"/>
          <w:szCs w:val="16"/>
          <w:lang w:val="en-US"/>
        </w:rPr>
        <w:t>vaste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portefeuille</w:t>
      </w:r>
      <w:proofErr w:type="spellEnd"/>
      <w:r w:rsidRPr="0020161F">
        <w:rPr>
          <w:rFonts w:ascii="Arial" w:hAnsi="Arial" w:cs="Arial"/>
          <w:sz w:val="16"/>
          <w:szCs w:val="16"/>
          <w:lang w:val="en-US"/>
        </w:rPr>
        <w:t xml:space="preserve"> de luminaires haut de </w:t>
      </w:r>
      <w:proofErr w:type="spellStart"/>
      <w:r w:rsidRPr="0020161F">
        <w:rPr>
          <w:rFonts w:ascii="Arial" w:hAnsi="Arial" w:cs="Arial"/>
          <w:sz w:val="16"/>
          <w:szCs w:val="16"/>
          <w:lang w:val="en-US"/>
        </w:rPr>
        <w:t>gamme</w:t>
      </w:r>
      <w:proofErr w:type="spellEnd"/>
      <w:r w:rsidRPr="0020161F">
        <w:rPr>
          <w:rFonts w:ascii="Arial" w:hAnsi="Arial" w:cs="Arial"/>
          <w:sz w:val="16"/>
          <w:szCs w:val="16"/>
          <w:lang w:val="en-US"/>
        </w:rPr>
        <w:t xml:space="preserve"> et de </w:t>
      </w:r>
      <w:proofErr w:type="spellStart"/>
      <w:r w:rsidRPr="0020161F">
        <w:rPr>
          <w:rFonts w:ascii="Arial" w:hAnsi="Arial" w:cs="Arial"/>
          <w:sz w:val="16"/>
          <w:szCs w:val="16"/>
          <w:lang w:val="en-US"/>
        </w:rPr>
        <w:t>systèmes</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gestion</w:t>
      </w:r>
      <w:proofErr w:type="spellEnd"/>
      <w:r w:rsidRPr="0020161F">
        <w:rPr>
          <w:rFonts w:ascii="Arial" w:hAnsi="Arial" w:cs="Arial"/>
          <w:sz w:val="16"/>
          <w:szCs w:val="16"/>
          <w:lang w:val="en-US"/>
        </w:rPr>
        <w:t xml:space="preserve"> pour </w:t>
      </w:r>
      <w:proofErr w:type="spellStart"/>
      <w:r w:rsidRPr="0020161F">
        <w:rPr>
          <w:rFonts w:ascii="Arial" w:hAnsi="Arial" w:cs="Arial"/>
          <w:sz w:val="16"/>
          <w:szCs w:val="16"/>
          <w:lang w:val="en-US"/>
        </w:rPr>
        <w:t>l'éclairage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professionnel</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bâtiments</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dans</w:t>
      </w:r>
      <w:proofErr w:type="spellEnd"/>
      <w:r w:rsidRPr="0020161F">
        <w:rPr>
          <w:rFonts w:ascii="Arial" w:hAnsi="Arial" w:cs="Arial"/>
          <w:sz w:val="16"/>
          <w:szCs w:val="16"/>
          <w:lang w:val="en-US"/>
        </w:rPr>
        <w:t xml:space="preserve"> les applications bureau, formation, </w:t>
      </w:r>
      <w:proofErr w:type="spellStart"/>
      <w:r w:rsidRPr="0020161F">
        <w:rPr>
          <w:rFonts w:ascii="Arial" w:hAnsi="Arial" w:cs="Arial"/>
          <w:sz w:val="16"/>
          <w:szCs w:val="16"/>
          <w:lang w:val="en-US"/>
        </w:rPr>
        <w:t>vente</w:t>
      </w:r>
      <w:proofErr w:type="spellEnd"/>
      <w:r w:rsidRPr="0020161F">
        <w:rPr>
          <w:rFonts w:ascii="Arial" w:hAnsi="Arial" w:cs="Arial"/>
          <w:sz w:val="16"/>
          <w:szCs w:val="16"/>
          <w:lang w:val="en-US"/>
        </w:rPr>
        <w:t xml:space="preserve">, commerce, </w:t>
      </w:r>
      <w:proofErr w:type="spellStart"/>
      <w:r w:rsidRPr="0020161F">
        <w:rPr>
          <w:rFonts w:ascii="Arial" w:hAnsi="Arial" w:cs="Arial"/>
          <w:sz w:val="16"/>
          <w:szCs w:val="16"/>
          <w:lang w:val="en-US"/>
        </w:rPr>
        <w:t>hôtellerie</w:t>
      </w:r>
      <w:proofErr w:type="spellEnd"/>
      <w:r w:rsidRPr="0020161F">
        <w:rPr>
          <w:rFonts w:ascii="Arial" w:hAnsi="Arial" w:cs="Arial"/>
          <w:sz w:val="16"/>
          <w:szCs w:val="16"/>
          <w:lang w:val="en-US"/>
        </w:rPr>
        <w:t xml:space="preserve"> et </w:t>
      </w:r>
      <w:proofErr w:type="spellStart"/>
      <w:r w:rsidRPr="0020161F">
        <w:rPr>
          <w:rFonts w:ascii="Arial" w:hAnsi="Arial" w:cs="Arial"/>
          <w:sz w:val="16"/>
          <w:szCs w:val="16"/>
          <w:lang w:val="en-US"/>
        </w:rPr>
        <w:t>bien-être</w:t>
      </w:r>
      <w:proofErr w:type="spellEnd"/>
      <w:r w:rsidRPr="0020161F">
        <w:rPr>
          <w:rFonts w:ascii="Arial" w:hAnsi="Arial" w:cs="Arial"/>
          <w:sz w:val="16"/>
          <w:szCs w:val="16"/>
          <w:lang w:val="en-US"/>
        </w:rPr>
        <w:t xml:space="preserve">, santé, art et culture, </w:t>
      </w:r>
      <w:proofErr w:type="spellStart"/>
      <w:r w:rsidRPr="0020161F">
        <w:rPr>
          <w:rFonts w:ascii="Arial" w:hAnsi="Arial" w:cs="Arial"/>
          <w:sz w:val="16"/>
          <w:szCs w:val="16"/>
          <w:lang w:val="en-US"/>
        </w:rPr>
        <w:t>industrie</w:t>
      </w:r>
      <w:proofErr w:type="spellEnd"/>
      <w:r w:rsidRPr="0020161F">
        <w:rPr>
          <w:rFonts w:ascii="Arial" w:hAnsi="Arial" w:cs="Arial"/>
          <w:sz w:val="16"/>
          <w:szCs w:val="16"/>
          <w:lang w:val="en-US"/>
        </w:rPr>
        <w:t xml:space="preserve">. Zumtobel </w:t>
      </w:r>
      <w:proofErr w:type="spellStart"/>
      <w:proofErr w:type="gramStart"/>
      <w:r w:rsidRPr="0020161F">
        <w:rPr>
          <w:rFonts w:ascii="Arial" w:hAnsi="Arial" w:cs="Arial"/>
          <w:sz w:val="16"/>
          <w:szCs w:val="16"/>
          <w:lang w:val="en-US"/>
        </w:rPr>
        <w:t>est</w:t>
      </w:r>
      <w:proofErr w:type="spellEnd"/>
      <w:proofErr w:type="gramEnd"/>
      <w:r w:rsidRPr="0020161F">
        <w:rPr>
          <w:rFonts w:ascii="Arial" w:hAnsi="Arial" w:cs="Arial"/>
          <w:sz w:val="16"/>
          <w:szCs w:val="16"/>
          <w:lang w:val="en-US"/>
        </w:rPr>
        <w:t xml:space="preserve"> </w:t>
      </w:r>
      <w:proofErr w:type="spellStart"/>
      <w:r w:rsidRPr="0020161F">
        <w:rPr>
          <w:rFonts w:ascii="Arial" w:hAnsi="Arial" w:cs="Arial"/>
          <w:sz w:val="16"/>
          <w:szCs w:val="16"/>
          <w:lang w:val="en-US"/>
        </w:rPr>
        <w:t>une</w:t>
      </w:r>
      <w:proofErr w:type="spellEnd"/>
      <w:r w:rsidRPr="0020161F">
        <w:rPr>
          <w:rFonts w:ascii="Arial" w:hAnsi="Arial" w:cs="Arial"/>
          <w:sz w:val="16"/>
          <w:szCs w:val="16"/>
          <w:lang w:val="en-US"/>
        </w:rPr>
        <w:t xml:space="preserve"> marque de la </w:t>
      </w:r>
      <w:proofErr w:type="spellStart"/>
      <w:r w:rsidRPr="0020161F">
        <w:rPr>
          <w:rFonts w:ascii="Arial" w:hAnsi="Arial" w:cs="Arial"/>
          <w:sz w:val="16"/>
          <w:szCs w:val="16"/>
          <w:lang w:val="en-US"/>
        </w:rPr>
        <w:t>société</w:t>
      </w:r>
      <w:proofErr w:type="spellEnd"/>
      <w:r w:rsidRPr="0020161F">
        <w:rPr>
          <w:rFonts w:ascii="Arial" w:hAnsi="Arial" w:cs="Arial"/>
          <w:sz w:val="16"/>
          <w:szCs w:val="16"/>
          <w:lang w:val="en-US"/>
        </w:rPr>
        <w:t xml:space="preserve"> Zumtobel </w:t>
      </w:r>
      <w:r>
        <w:rPr>
          <w:rFonts w:ascii="Arial" w:hAnsi="Arial" w:cs="Arial"/>
          <w:sz w:val="16"/>
          <w:szCs w:val="16"/>
          <w:lang w:val="en-US"/>
        </w:rPr>
        <w:t xml:space="preserve">Group </w:t>
      </w:r>
      <w:r w:rsidRPr="0020161F">
        <w:rPr>
          <w:rFonts w:ascii="Arial" w:hAnsi="Arial" w:cs="Arial"/>
          <w:sz w:val="16"/>
          <w:szCs w:val="16"/>
          <w:lang w:val="en-US"/>
        </w:rPr>
        <w:t xml:space="preserve">AG avec </w:t>
      </w:r>
      <w:proofErr w:type="spellStart"/>
      <w:r w:rsidRPr="0020161F">
        <w:rPr>
          <w:rFonts w:ascii="Arial" w:hAnsi="Arial" w:cs="Arial"/>
          <w:sz w:val="16"/>
          <w:szCs w:val="16"/>
          <w:lang w:val="en-US"/>
        </w:rPr>
        <w:t>siège</w:t>
      </w:r>
      <w:proofErr w:type="spellEnd"/>
      <w:r w:rsidRPr="0020161F">
        <w:rPr>
          <w:rFonts w:ascii="Arial" w:hAnsi="Arial" w:cs="Arial"/>
          <w:sz w:val="16"/>
          <w:szCs w:val="16"/>
          <w:lang w:val="en-US"/>
        </w:rPr>
        <w:t xml:space="preserve"> social à Dornbirn, Vorarlberg (</w:t>
      </w:r>
      <w:proofErr w:type="spellStart"/>
      <w:r w:rsidRPr="0020161F">
        <w:rPr>
          <w:rFonts w:ascii="Arial" w:hAnsi="Arial" w:cs="Arial"/>
          <w:sz w:val="16"/>
          <w:szCs w:val="16"/>
          <w:lang w:val="en-US"/>
        </w:rPr>
        <w:t>Autriche</w:t>
      </w:r>
      <w:proofErr w:type="spellEnd"/>
      <w:r w:rsidRPr="0020161F">
        <w:rPr>
          <w:rFonts w:ascii="Arial" w:hAnsi="Arial" w:cs="Arial"/>
          <w:sz w:val="16"/>
          <w:szCs w:val="16"/>
          <w:lang w:val="en-US"/>
        </w:rPr>
        <w:t xml:space="preserve">). </w:t>
      </w:r>
    </w:p>
    <w:p w14:paraId="52E80127" w14:textId="77777777" w:rsidR="00B116EF" w:rsidRPr="00E3164F" w:rsidRDefault="00B116EF" w:rsidP="00B116EF">
      <w:pPr>
        <w:spacing w:line="238" w:lineRule="atLeast"/>
        <w:jc w:val="right"/>
        <w:rPr>
          <w:rFonts w:ascii="inherit" w:hAnsi="inherit" w:cs="Arial"/>
          <w:color w:val="464E90"/>
          <w:sz w:val="18"/>
          <w:szCs w:val="18"/>
          <w:lang w:val="it-IT"/>
        </w:rPr>
      </w:pPr>
      <w:r w:rsidRPr="00E3164F">
        <w:rPr>
          <w:rFonts w:ascii="Arial" w:hAnsi="Arial" w:cs="Arial"/>
          <w:b/>
          <w:sz w:val="20"/>
          <w:szCs w:val="20"/>
          <w:lang w:val="it-IT"/>
        </w:rPr>
        <w:t xml:space="preserve">Zumtobel. </w:t>
      </w:r>
      <w:proofErr w:type="gramStart"/>
      <w:r w:rsidRPr="00E3164F">
        <w:rPr>
          <w:rFonts w:ascii="Arial" w:hAnsi="Arial" w:cs="Arial"/>
          <w:b/>
          <w:sz w:val="20"/>
          <w:szCs w:val="20"/>
          <w:lang w:val="it-IT"/>
        </w:rPr>
        <w:t xml:space="preserve">La </w:t>
      </w:r>
      <w:proofErr w:type="spellStart"/>
      <w:r w:rsidRPr="00E3164F">
        <w:rPr>
          <w:rFonts w:ascii="Arial" w:hAnsi="Arial" w:cs="Arial"/>
          <w:b/>
          <w:sz w:val="20"/>
          <w:szCs w:val="20"/>
          <w:lang w:val="it-IT"/>
        </w:rPr>
        <w:t>lumière</w:t>
      </w:r>
      <w:proofErr w:type="spellEnd"/>
      <w:proofErr w:type="gramEnd"/>
      <w:r w:rsidRPr="00E3164F">
        <w:rPr>
          <w:rFonts w:ascii="Arial" w:hAnsi="Arial" w:cs="Arial"/>
          <w:b/>
          <w:sz w:val="20"/>
          <w:szCs w:val="20"/>
          <w:lang w:val="it-IT"/>
        </w:rPr>
        <w:t>.</w:t>
      </w:r>
    </w:p>
    <w:p w14:paraId="5711B17D" w14:textId="77777777" w:rsidR="00D22D24" w:rsidRPr="00844B85" w:rsidRDefault="00D22D24" w:rsidP="00D22D24">
      <w:pPr>
        <w:spacing w:line="360" w:lineRule="auto"/>
        <w:jc w:val="right"/>
        <w:rPr>
          <w:rFonts w:ascii="Arial" w:hAnsi="Arial" w:cs="Arial"/>
          <w:b/>
          <w:color w:val="FF0000"/>
          <w:sz w:val="20"/>
          <w:szCs w:val="20"/>
        </w:rPr>
      </w:pPr>
    </w:p>
    <w:p w14:paraId="0337103D" w14:textId="77777777" w:rsidR="00723B12" w:rsidRPr="00CE106B" w:rsidRDefault="00723B12" w:rsidP="00413E81">
      <w:pPr>
        <w:spacing w:line="360" w:lineRule="auto"/>
        <w:jc w:val="both"/>
        <w:rPr>
          <w:rFonts w:ascii="Arial" w:hAnsi="Arial" w:cs="Arial"/>
          <w:b/>
          <w:sz w:val="20"/>
          <w:szCs w:val="20"/>
        </w:rPr>
      </w:pPr>
    </w:p>
    <w:sectPr w:rsidR="00723B12" w:rsidRPr="00CE106B" w:rsidSect="000C3A85">
      <w:headerReference w:type="default" r:id="rId32"/>
      <w:footerReference w:type="default" r:id="rId3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A84A1" w14:textId="77777777" w:rsidR="00B23CAD" w:rsidRDefault="00B23CAD">
      <w:r>
        <w:separator/>
      </w:r>
    </w:p>
  </w:endnote>
  <w:endnote w:type="continuationSeparator" w:id="0">
    <w:p w14:paraId="26C60BB6" w14:textId="77777777" w:rsidR="00B23CAD" w:rsidRDefault="00B2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7E170" w14:textId="77777777" w:rsidR="00B23CAD" w:rsidRPr="00F04900" w:rsidRDefault="00B23CAD" w:rsidP="000C3A85">
    <w:pPr>
      <w:jc w:val="right"/>
      <w:rPr>
        <w:rFonts w:ascii="Arial" w:hAnsi="Arial" w:cs="Arial"/>
        <w:sz w:val="16"/>
        <w:szCs w:val="16"/>
      </w:rPr>
    </w:pPr>
    <w:r>
      <w:rPr>
        <w:rFonts w:ascii="Arial" w:hAnsi="Arial"/>
        <w:sz w:val="16"/>
      </w:rPr>
      <w:t xml:space="preserve">Page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BB7484">
      <w:rPr>
        <w:rFonts w:ascii="Arial" w:hAnsi="Arial" w:cs="Arial"/>
        <w:noProof/>
        <w:sz w:val="16"/>
        <w:szCs w:val="16"/>
      </w:rPr>
      <w:t>5</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BB7484">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A1CFC" w14:textId="77777777" w:rsidR="00B23CAD" w:rsidRDefault="00B23CAD">
      <w:r>
        <w:separator/>
      </w:r>
    </w:p>
  </w:footnote>
  <w:footnote w:type="continuationSeparator" w:id="0">
    <w:p w14:paraId="20462A3D" w14:textId="77777777" w:rsidR="00B23CAD" w:rsidRDefault="00B2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73BDE" w14:textId="77777777" w:rsidR="00B23CAD" w:rsidRDefault="00B23CAD" w:rsidP="000C3A85">
    <w:pPr>
      <w:pStyle w:val="Header"/>
      <w:jc w:val="right"/>
    </w:pPr>
    <w:r>
      <w:rPr>
        <w:noProof/>
        <w:lang w:val="de-AT" w:eastAsia="de-AT" w:bidi="ar-SA"/>
      </w:rPr>
      <w:drawing>
        <wp:inline distT="0" distB="0" distL="0" distR="0" wp14:anchorId="30EEB555" wp14:editId="50AF492F">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04208B65" w14:textId="77777777" w:rsidR="00B23CAD" w:rsidRDefault="00B23CAD" w:rsidP="000C3A85">
    <w:pPr>
      <w:pStyle w:val="Header"/>
      <w:jc w:val="right"/>
    </w:pPr>
  </w:p>
  <w:p w14:paraId="6F9049B3" w14:textId="77777777" w:rsidR="00B23CAD" w:rsidRDefault="00B23CA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D"/>
    <w:rsid w:val="0000276F"/>
    <w:rsid w:val="000028D5"/>
    <w:rsid w:val="0001067A"/>
    <w:rsid w:val="00013A3D"/>
    <w:rsid w:val="00025F0D"/>
    <w:rsid w:val="00026998"/>
    <w:rsid w:val="000326D3"/>
    <w:rsid w:val="00032ED9"/>
    <w:rsid w:val="000439CE"/>
    <w:rsid w:val="00056EEB"/>
    <w:rsid w:val="00061093"/>
    <w:rsid w:val="0006705A"/>
    <w:rsid w:val="00086E22"/>
    <w:rsid w:val="0009769C"/>
    <w:rsid w:val="000A04B2"/>
    <w:rsid w:val="000A4349"/>
    <w:rsid w:val="000B108D"/>
    <w:rsid w:val="000B30D4"/>
    <w:rsid w:val="000B687B"/>
    <w:rsid w:val="000C3A85"/>
    <w:rsid w:val="000C411E"/>
    <w:rsid w:val="000D0E33"/>
    <w:rsid w:val="000D1D45"/>
    <w:rsid w:val="000D23DE"/>
    <w:rsid w:val="000E2638"/>
    <w:rsid w:val="000E740B"/>
    <w:rsid w:val="000F59FB"/>
    <w:rsid w:val="000F5CDD"/>
    <w:rsid w:val="0010439A"/>
    <w:rsid w:val="00115E52"/>
    <w:rsid w:val="001208A4"/>
    <w:rsid w:val="00156ABF"/>
    <w:rsid w:val="00166360"/>
    <w:rsid w:val="0019057B"/>
    <w:rsid w:val="00192767"/>
    <w:rsid w:val="00195DA4"/>
    <w:rsid w:val="001A441A"/>
    <w:rsid w:val="001B4A50"/>
    <w:rsid w:val="001C2A08"/>
    <w:rsid w:val="001C5F49"/>
    <w:rsid w:val="001E45F7"/>
    <w:rsid w:val="00201D84"/>
    <w:rsid w:val="00213C5E"/>
    <w:rsid w:val="00216267"/>
    <w:rsid w:val="002215DF"/>
    <w:rsid w:val="00240782"/>
    <w:rsid w:val="00247B51"/>
    <w:rsid w:val="0026213B"/>
    <w:rsid w:val="002766C4"/>
    <w:rsid w:val="00296545"/>
    <w:rsid w:val="00297FD0"/>
    <w:rsid w:val="002A65D7"/>
    <w:rsid w:val="002B3E02"/>
    <w:rsid w:val="002B500C"/>
    <w:rsid w:val="002B7D6F"/>
    <w:rsid w:val="002C0F41"/>
    <w:rsid w:val="003052E9"/>
    <w:rsid w:val="00314D75"/>
    <w:rsid w:val="00320C07"/>
    <w:rsid w:val="00324D6B"/>
    <w:rsid w:val="00330BEE"/>
    <w:rsid w:val="0033214F"/>
    <w:rsid w:val="0033304D"/>
    <w:rsid w:val="0034598A"/>
    <w:rsid w:val="003544A7"/>
    <w:rsid w:val="00366BE5"/>
    <w:rsid w:val="00366CE3"/>
    <w:rsid w:val="00366CE8"/>
    <w:rsid w:val="00371631"/>
    <w:rsid w:val="00371DE9"/>
    <w:rsid w:val="00377EFA"/>
    <w:rsid w:val="003908B6"/>
    <w:rsid w:val="00392D90"/>
    <w:rsid w:val="003A28F1"/>
    <w:rsid w:val="003B26CF"/>
    <w:rsid w:val="003D155C"/>
    <w:rsid w:val="003E2C8F"/>
    <w:rsid w:val="003F23F4"/>
    <w:rsid w:val="003F2D6D"/>
    <w:rsid w:val="004016B2"/>
    <w:rsid w:val="00410302"/>
    <w:rsid w:val="00412255"/>
    <w:rsid w:val="00413E81"/>
    <w:rsid w:val="00423919"/>
    <w:rsid w:val="00426062"/>
    <w:rsid w:val="00443ED2"/>
    <w:rsid w:val="004665D2"/>
    <w:rsid w:val="0047080F"/>
    <w:rsid w:val="00471F20"/>
    <w:rsid w:val="0047404A"/>
    <w:rsid w:val="00496468"/>
    <w:rsid w:val="004C02F7"/>
    <w:rsid w:val="004D393D"/>
    <w:rsid w:val="004E45A4"/>
    <w:rsid w:val="004E6705"/>
    <w:rsid w:val="004F07D0"/>
    <w:rsid w:val="004F2D9E"/>
    <w:rsid w:val="004F2DEA"/>
    <w:rsid w:val="00504EB6"/>
    <w:rsid w:val="00523413"/>
    <w:rsid w:val="00527428"/>
    <w:rsid w:val="005459F1"/>
    <w:rsid w:val="0055577E"/>
    <w:rsid w:val="0056009C"/>
    <w:rsid w:val="00566A12"/>
    <w:rsid w:val="00572D4E"/>
    <w:rsid w:val="00576D0A"/>
    <w:rsid w:val="005817DA"/>
    <w:rsid w:val="0058429A"/>
    <w:rsid w:val="0059363F"/>
    <w:rsid w:val="00594D6B"/>
    <w:rsid w:val="005953B8"/>
    <w:rsid w:val="005A2CF7"/>
    <w:rsid w:val="005A381B"/>
    <w:rsid w:val="005C0269"/>
    <w:rsid w:val="005C3D9D"/>
    <w:rsid w:val="005D5CDE"/>
    <w:rsid w:val="005E5A19"/>
    <w:rsid w:val="005E5DEE"/>
    <w:rsid w:val="005F63E6"/>
    <w:rsid w:val="00612901"/>
    <w:rsid w:val="00613B3C"/>
    <w:rsid w:val="00620AB6"/>
    <w:rsid w:val="0062655D"/>
    <w:rsid w:val="006336FD"/>
    <w:rsid w:val="006430E0"/>
    <w:rsid w:val="006745BC"/>
    <w:rsid w:val="0068119E"/>
    <w:rsid w:val="006823C4"/>
    <w:rsid w:val="0069527F"/>
    <w:rsid w:val="006A0507"/>
    <w:rsid w:val="006A2307"/>
    <w:rsid w:val="006B09AB"/>
    <w:rsid w:val="006B2B87"/>
    <w:rsid w:val="006B30F2"/>
    <w:rsid w:val="006B5D67"/>
    <w:rsid w:val="006C01D9"/>
    <w:rsid w:val="006E342D"/>
    <w:rsid w:val="00703B77"/>
    <w:rsid w:val="00711EAD"/>
    <w:rsid w:val="007167EE"/>
    <w:rsid w:val="00723B12"/>
    <w:rsid w:val="007256C2"/>
    <w:rsid w:val="00740714"/>
    <w:rsid w:val="0074083E"/>
    <w:rsid w:val="00742B70"/>
    <w:rsid w:val="00754EB5"/>
    <w:rsid w:val="007577D6"/>
    <w:rsid w:val="00775BBE"/>
    <w:rsid w:val="00776808"/>
    <w:rsid w:val="007809DA"/>
    <w:rsid w:val="007922FC"/>
    <w:rsid w:val="007A1B14"/>
    <w:rsid w:val="007A68B0"/>
    <w:rsid w:val="007B09EF"/>
    <w:rsid w:val="007B3257"/>
    <w:rsid w:val="007C3D92"/>
    <w:rsid w:val="007D387F"/>
    <w:rsid w:val="007D611A"/>
    <w:rsid w:val="007E500B"/>
    <w:rsid w:val="007F2071"/>
    <w:rsid w:val="007F2371"/>
    <w:rsid w:val="008069B3"/>
    <w:rsid w:val="00833C35"/>
    <w:rsid w:val="008342D4"/>
    <w:rsid w:val="008343F7"/>
    <w:rsid w:val="0083660B"/>
    <w:rsid w:val="00843CF1"/>
    <w:rsid w:val="00844B85"/>
    <w:rsid w:val="00853286"/>
    <w:rsid w:val="00855457"/>
    <w:rsid w:val="00872E5C"/>
    <w:rsid w:val="00880957"/>
    <w:rsid w:val="008B0997"/>
    <w:rsid w:val="008B6493"/>
    <w:rsid w:val="008C104E"/>
    <w:rsid w:val="008D73A2"/>
    <w:rsid w:val="00901740"/>
    <w:rsid w:val="009062CF"/>
    <w:rsid w:val="00917DE3"/>
    <w:rsid w:val="00930D6F"/>
    <w:rsid w:val="00931614"/>
    <w:rsid w:val="009366B8"/>
    <w:rsid w:val="009612C2"/>
    <w:rsid w:val="009626AA"/>
    <w:rsid w:val="00963843"/>
    <w:rsid w:val="00970F98"/>
    <w:rsid w:val="009713B6"/>
    <w:rsid w:val="009729B7"/>
    <w:rsid w:val="00984BBD"/>
    <w:rsid w:val="009979EC"/>
    <w:rsid w:val="009B1F18"/>
    <w:rsid w:val="009E2E48"/>
    <w:rsid w:val="009F2319"/>
    <w:rsid w:val="00A00A71"/>
    <w:rsid w:val="00A00ADB"/>
    <w:rsid w:val="00A1112E"/>
    <w:rsid w:val="00A16AC0"/>
    <w:rsid w:val="00A23EBB"/>
    <w:rsid w:val="00A27059"/>
    <w:rsid w:val="00A27ACE"/>
    <w:rsid w:val="00A371DC"/>
    <w:rsid w:val="00A37737"/>
    <w:rsid w:val="00A43ED9"/>
    <w:rsid w:val="00A45D8F"/>
    <w:rsid w:val="00A64F06"/>
    <w:rsid w:val="00A6645C"/>
    <w:rsid w:val="00A66D64"/>
    <w:rsid w:val="00A678AC"/>
    <w:rsid w:val="00A73DCB"/>
    <w:rsid w:val="00A87F10"/>
    <w:rsid w:val="00AC020E"/>
    <w:rsid w:val="00B01A60"/>
    <w:rsid w:val="00B03CF9"/>
    <w:rsid w:val="00B06052"/>
    <w:rsid w:val="00B116EF"/>
    <w:rsid w:val="00B17B3F"/>
    <w:rsid w:val="00B17D3D"/>
    <w:rsid w:val="00B23CAD"/>
    <w:rsid w:val="00B53377"/>
    <w:rsid w:val="00B56831"/>
    <w:rsid w:val="00B7008E"/>
    <w:rsid w:val="00B761A7"/>
    <w:rsid w:val="00B762F4"/>
    <w:rsid w:val="00BA6082"/>
    <w:rsid w:val="00BB7484"/>
    <w:rsid w:val="00BD0B79"/>
    <w:rsid w:val="00BD70F0"/>
    <w:rsid w:val="00BD795C"/>
    <w:rsid w:val="00BF1906"/>
    <w:rsid w:val="00BF2A47"/>
    <w:rsid w:val="00C11413"/>
    <w:rsid w:val="00C13F9F"/>
    <w:rsid w:val="00C572BF"/>
    <w:rsid w:val="00C57A45"/>
    <w:rsid w:val="00C60A05"/>
    <w:rsid w:val="00C67060"/>
    <w:rsid w:val="00C7614A"/>
    <w:rsid w:val="00C8619B"/>
    <w:rsid w:val="00C97565"/>
    <w:rsid w:val="00CA00D1"/>
    <w:rsid w:val="00CA0789"/>
    <w:rsid w:val="00CA669A"/>
    <w:rsid w:val="00CB37E0"/>
    <w:rsid w:val="00CD62FC"/>
    <w:rsid w:val="00CE106B"/>
    <w:rsid w:val="00CE36B1"/>
    <w:rsid w:val="00D075B7"/>
    <w:rsid w:val="00D15EF3"/>
    <w:rsid w:val="00D16C10"/>
    <w:rsid w:val="00D22D24"/>
    <w:rsid w:val="00D329F6"/>
    <w:rsid w:val="00D40A38"/>
    <w:rsid w:val="00D46CEC"/>
    <w:rsid w:val="00D47BFD"/>
    <w:rsid w:val="00D551FE"/>
    <w:rsid w:val="00D6140B"/>
    <w:rsid w:val="00D617D0"/>
    <w:rsid w:val="00D703A2"/>
    <w:rsid w:val="00D7176F"/>
    <w:rsid w:val="00D74728"/>
    <w:rsid w:val="00D77838"/>
    <w:rsid w:val="00D83906"/>
    <w:rsid w:val="00D84631"/>
    <w:rsid w:val="00D906F1"/>
    <w:rsid w:val="00DA3885"/>
    <w:rsid w:val="00DA40AE"/>
    <w:rsid w:val="00DA76D4"/>
    <w:rsid w:val="00DD21D7"/>
    <w:rsid w:val="00DD551B"/>
    <w:rsid w:val="00DD7A51"/>
    <w:rsid w:val="00DD7AA4"/>
    <w:rsid w:val="00DE197B"/>
    <w:rsid w:val="00DE2303"/>
    <w:rsid w:val="00DE4C85"/>
    <w:rsid w:val="00DE4E3E"/>
    <w:rsid w:val="00DE5BFF"/>
    <w:rsid w:val="00DF72B5"/>
    <w:rsid w:val="00E02D8D"/>
    <w:rsid w:val="00E1767A"/>
    <w:rsid w:val="00E33C13"/>
    <w:rsid w:val="00E40A9F"/>
    <w:rsid w:val="00E46002"/>
    <w:rsid w:val="00E60D62"/>
    <w:rsid w:val="00E62902"/>
    <w:rsid w:val="00E67FA4"/>
    <w:rsid w:val="00E7016A"/>
    <w:rsid w:val="00E81FBB"/>
    <w:rsid w:val="00E84825"/>
    <w:rsid w:val="00E93474"/>
    <w:rsid w:val="00EB34DA"/>
    <w:rsid w:val="00ED37AD"/>
    <w:rsid w:val="00ED6F1D"/>
    <w:rsid w:val="00EE2EDA"/>
    <w:rsid w:val="00EF0EA5"/>
    <w:rsid w:val="00EF3349"/>
    <w:rsid w:val="00EF4F45"/>
    <w:rsid w:val="00EF780C"/>
    <w:rsid w:val="00F116E8"/>
    <w:rsid w:val="00F134C5"/>
    <w:rsid w:val="00F20964"/>
    <w:rsid w:val="00F21A15"/>
    <w:rsid w:val="00F307CC"/>
    <w:rsid w:val="00F554FD"/>
    <w:rsid w:val="00F56920"/>
    <w:rsid w:val="00F85DD2"/>
    <w:rsid w:val="00F85FD0"/>
    <w:rsid w:val="00F87632"/>
    <w:rsid w:val="00F94FC9"/>
    <w:rsid w:val="00FA4A7D"/>
    <w:rsid w:val="00FB721C"/>
    <w:rsid w:val="00FC05AF"/>
    <w:rsid w:val="00FC237D"/>
    <w:rsid w:val="00FC371F"/>
    <w:rsid w:val="00FC440E"/>
    <w:rsid w:val="00FE05CC"/>
    <w:rsid w:val="00FE4BA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1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Jean-Charles.Lozat@zumtobelgroup.com" TargetMode="External"/><Relationship Id="rId26" Type="http://schemas.openxmlformats.org/officeDocument/2006/relationships/hyperlink" Target="mailto:info@zumtobel.be" TargetMode="External"/><Relationship Id="rId3" Type="http://schemas.openxmlformats.org/officeDocument/2006/relationships/customXml" Target="../customXml/item3.xml"/><Relationship Id="rId21" Type="http://schemas.openxmlformats.org/officeDocument/2006/relationships/hyperlink" Target="http://www.zumtobel.b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zumtobel.com/fr-fr/products/arcos.html" TargetMode="External"/><Relationship Id="rId17" Type="http://schemas.openxmlformats.org/officeDocument/2006/relationships/hyperlink" Target="http://www.zumtobel.com" TargetMode="External"/><Relationship Id="rId25" Type="http://schemas.openxmlformats.org/officeDocument/2006/relationships/hyperlink" Target="http://www.zumtobel.f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jacques.brouhier@zumtobelgroup.com" TargetMode="External"/><Relationship Id="rId29" Type="http://schemas.openxmlformats.org/officeDocument/2006/relationships/hyperlink" Target="http://www.zumtobel.lu"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nw.art.pl/en/" TargetMode="External"/><Relationship Id="rId24" Type="http://schemas.openxmlformats.org/officeDocument/2006/relationships/hyperlink" Target="mailto:info@zumtobel.fr"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www.zumtobel.lu" TargetMode="External"/><Relationship Id="rId28" Type="http://schemas.openxmlformats.org/officeDocument/2006/relationships/hyperlink" Target="http://www.zumtobel.be" TargetMode="External"/><Relationship Id="rId10" Type="http://schemas.openxmlformats.org/officeDocument/2006/relationships/endnotes" Target="endnotes.xml"/><Relationship Id="rId19" Type="http://schemas.openxmlformats.org/officeDocument/2006/relationships/hyperlink" Target="http://www.zumtobel.fr" TargetMode="External"/><Relationship Id="rId31" Type="http://schemas.openxmlformats.org/officeDocument/2006/relationships/hyperlink" Target="http://www.zumtobel.ch/"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zumtobel.nl" TargetMode="External"/><Relationship Id="rId27" Type="http://schemas.openxmlformats.org/officeDocument/2006/relationships/hyperlink" Target="mailto:info@zumtobel.lu" TargetMode="External"/><Relationship Id="rId30" Type="http://schemas.openxmlformats.org/officeDocument/2006/relationships/hyperlink" Target="mailto:info@zumtobel.ch"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7B6A6-816D-4450-AB7D-20CBE7C881FA}">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6393</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DISCUS Evolution</vt:lpstr>
    </vt:vector>
  </TitlesOfParts>
  <Company>Zumtobel Lighting</Company>
  <LinksUpToDate>false</LinksUpToDate>
  <CharactersWithSpaces>7371</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Britta Maier</dc:creator>
  <cp:lastModifiedBy>Melanie Isele</cp:lastModifiedBy>
  <cp:revision>11</cp:revision>
  <cp:lastPrinted>2015-06-17T11:11:00Z</cp:lastPrinted>
  <dcterms:created xsi:type="dcterms:W3CDTF">2015-06-09T09:57:00Z</dcterms:created>
  <dcterms:modified xsi:type="dcterms:W3CDTF">2015-06-17T11:11:00Z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