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6917" w14:textId="77777777" w:rsidR="000C3A85" w:rsidRPr="00A61D5B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Comunicato stampa </w:t>
      </w:r>
    </w:p>
    <w:p w14:paraId="47C3929D" w14:textId="77777777" w:rsidR="000C3A85" w:rsidRPr="00A61D5B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34DC633C" w14:textId="77777777" w:rsidR="000E2638" w:rsidRPr="00B64963" w:rsidRDefault="009B2E86" w:rsidP="0052341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Da Zumtobel una scenografia brillante per auto esclusive</w:t>
      </w:r>
    </w:p>
    <w:p w14:paraId="05D7B23E" w14:textId="77777777" w:rsidR="000E2638" w:rsidRPr="000E592A" w:rsidRDefault="00A61D5B" w:rsidP="0052341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Da quasi trent’anni il Garage </w:t>
      </w:r>
      <w:proofErr w:type="spellStart"/>
      <w:r>
        <w:rPr>
          <w:rFonts w:ascii="Arial" w:hAnsi="Arial"/>
          <w:b/>
          <w:sz w:val="20"/>
        </w:rPr>
        <w:t>Zénith</w:t>
      </w:r>
      <w:proofErr w:type="spellEnd"/>
      <w:r>
        <w:rPr>
          <w:rFonts w:ascii="Arial" w:hAnsi="Arial"/>
          <w:b/>
          <w:sz w:val="20"/>
        </w:rPr>
        <w:t xml:space="preserve"> simboleggia tutto il dinamismo e l’eleganza sportiva delle quattro ruote.  Quest’autoconcessionaria nella località svizzera di Sion distribuisce marchi di spicco come Ferrari, Maserati e altre vetture esclusive. Con la sua recente ristrutturazione si rilancia in modo brillante. La raffinata soluzione di luce che </w:t>
      </w:r>
      <w:proofErr w:type="gramStart"/>
      <w:r>
        <w:rPr>
          <w:rFonts w:ascii="Arial" w:hAnsi="Arial"/>
          <w:b/>
          <w:sz w:val="20"/>
        </w:rPr>
        <w:t>hanno</w:t>
      </w:r>
      <w:proofErr w:type="gramEnd"/>
      <w:r>
        <w:rPr>
          <w:rFonts w:ascii="Arial" w:hAnsi="Arial"/>
          <w:b/>
          <w:sz w:val="20"/>
        </w:rPr>
        <w:t xml:space="preserve"> progettato l’architetto e il progettista elettrotecnico è firmata dal produttore austriaco Zumtobel. </w:t>
      </w:r>
    </w:p>
    <w:p w14:paraId="3EDDA5E7" w14:textId="5B5026AC" w:rsidR="00D90C74" w:rsidRPr="00465FAD" w:rsidRDefault="009B2E86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Dornbirn, giugno 2015</w:t>
      </w:r>
      <w:r>
        <w:rPr>
          <w:rFonts w:ascii="Arial" w:hAnsi="Arial"/>
          <w:color w:val="FF0000"/>
          <w:sz w:val="20"/>
        </w:rPr>
        <w:t xml:space="preserve"> </w:t>
      </w:r>
      <w:r>
        <w:rPr>
          <w:rFonts w:ascii="Arial" w:hAnsi="Arial"/>
          <w:sz w:val="20"/>
        </w:rPr>
        <w:t xml:space="preserve">– Nel 2011 il titolare de </w:t>
      </w:r>
      <w:hyperlink r:id="rId12">
        <w:r>
          <w:rPr>
            <w:rStyle w:val="Hyperlink"/>
            <w:rFonts w:ascii="Arial" w:hAnsi="Arial"/>
            <w:sz w:val="20"/>
          </w:rPr>
          <w:t xml:space="preserve">Garage </w:t>
        </w:r>
        <w:proofErr w:type="spellStart"/>
        <w:r>
          <w:rPr>
            <w:rStyle w:val="Hyperlink"/>
            <w:rFonts w:ascii="Arial" w:hAnsi="Arial"/>
            <w:sz w:val="20"/>
          </w:rPr>
          <w:t>Zénith</w:t>
        </w:r>
        <w:proofErr w:type="spellEnd"/>
        <w:r>
          <w:rPr>
            <w:rStyle w:val="Hyperlink"/>
            <w:rFonts w:ascii="Arial" w:hAnsi="Arial"/>
            <w:sz w:val="20"/>
          </w:rPr>
          <w:t xml:space="preserve"> SA</w:t>
        </w:r>
      </w:hyperlink>
      <w:r>
        <w:rPr>
          <w:rFonts w:ascii="Arial" w:hAnsi="Arial"/>
          <w:sz w:val="20"/>
        </w:rPr>
        <w:t xml:space="preserve">, Michel </w:t>
      </w:r>
      <w:proofErr w:type="spellStart"/>
      <w:r>
        <w:rPr>
          <w:rFonts w:ascii="Arial" w:hAnsi="Arial"/>
          <w:sz w:val="20"/>
        </w:rPr>
        <w:t>Zuchuat</w:t>
      </w:r>
      <w:proofErr w:type="spellEnd"/>
      <w:r>
        <w:rPr>
          <w:rFonts w:ascii="Arial" w:hAnsi="Arial"/>
          <w:sz w:val="20"/>
        </w:rPr>
        <w:t xml:space="preserve">, ha incaricato lo studio di architetti romani </w:t>
      </w:r>
      <w:hyperlink r:id="rId13">
        <w:proofErr w:type="spellStart"/>
        <w:r>
          <w:rPr>
            <w:rStyle w:val="Hyperlink"/>
            <w:rFonts w:ascii="Arial" w:hAnsi="Arial"/>
            <w:sz w:val="20"/>
          </w:rPr>
          <w:t>Fortebis</w:t>
        </w:r>
        <w:proofErr w:type="spellEnd"/>
        <w:r>
          <w:rPr>
            <w:rStyle w:val="Hyperlink"/>
            <w:rFonts w:ascii="Arial" w:hAnsi="Arial"/>
            <w:sz w:val="20"/>
          </w:rPr>
          <w:t xml:space="preserve"> Group</w:t>
        </w:r>
      </w:hyperlink>
      <w:r>
        <w:rPr>
          <w:rFonts w:ascii="Arial" w:hAnsi="Arial"/>
          <w:sz w:val="20"/>
        </w:rPr>
        <w:t xml:space="preserve"> di progettare una ristrutturazione dell’esclusiva autoconcessionaria modernizzando la parte esistente e ampliandola con una nuova struttura.  Lo studio di Roma, già esperto di concessionarie dei marchi Ferrari e Maserati realizzate in tutto il mondo, ha ideato una concezione architettonica semplice e funzionale che rende protagoniste le </w:t>
      </w:r>
      <w:proofErr w:type="gramStart"/>
      <w:r>
        <w:rPr>
          <w:rFonts w:ascii="Arial" w:hAnsi="Arial"/>
          <w:sz w:val="20"/>
        </w:rPr>
        <w:t>esaltanti</w:t>
      </w:r>
      <w:proofErr w:type="gramEnd"/>
      <w:r>
        <w:rPr>
          <w:rFonts w:ascii="Arial" w:hAnsi="Arial"/>
          <w:sz w:val="20"/>
        </w:rPr>
        <w:t xml:space="preserve"> vetture sportive. Al pianoterra della costruzione già esistente è stato ricavato uno showroom che non si limita a esporre le vetture mettendole nella luce migliore bensì trasforma lo stesso momento della consegna in un’esperienza unica. Accanto allo showroom sono disposti alcuni uffici di vendita e una </w:t>
      </w:r>
      <w:proofErr w:type="spellStart"/>
      <w:r>
        <w:rPr>
          <w:rFonts w:ascii="Arial" w:hAnsi="Arial"/>
          <w:sz w:val="20"/>
        </w:rPr>
        <w:t>lounge</w:t>
      </w:r>
      <w:proofErr w:type="spellEnd"/>
      <w:r>
        <w:rPr>
          <w:rFonts w:ascii="Arial" w:hAnsi="Arial"/>
          <w:sz w:val="20"/>
        </w:rPr>
        <w:t xml:space="preserve"> per i clienti. Qui la realizzazione del progetto era subordinata a vincoli precisi in termini di corporate design dei due marchi. La seconda parte della struttura, quella nuova, è un edificio di tre piani costruito come un autosilo. Il pianoterra espone automobili nuove e usate di altri marchi di punta. Nel piano interrato è previsto il deposito di materiali come ruote, cerchioni e altri accessori tecnici, mentre in un secondo tempo </w:t>
      </w:r>
      <w:proofErr w:type="gramStart"/>
      <w:r>
        <w:rPr>
          <w:rFonts w:ascii="Arial" w:hAnsi="Arial"/>
          <w:sz w:val="20"/>
        </w:rPr>
        <w:t>verrà</w:t>
      </w:r>
      <w:proofErr w:type="gramEnd"/>
      <w:r>
        <w:rPr>
          <w:rFonts w:ascii="Arial" w:hAnsi="Arial"/>
          <w:sz w:val="20"/>
        </w:rPr>
        <w:t xml:space="preserve"> allestito un capiente magazzino al piano superiore. </w:t>
      </w:r>
    </w:p>
    <w:p w14:paraId="58325D4B" w14:textId="0C8C15A8" w:rsidR="0040462A" w:rsidRDefault="00911BEF" w:rsidP="004046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Date le differenze strutturali dei due blocchi, Zumtobel ha lavorato insieme ai progettisti elettrotecnici dello studio di Ginevra</w:t>
      </w:r>
      <w:proofErr w:type="gramStart"/>
      <w:r>
        <w:rPr>
          <w:rFonts w:ascii="Arial" w:hAnsi="Arial"/>
          <w:sz w:val="20"/>
        </w:rPr>
        <w:t xml:space="preserve">  </w:t>
      </w:r>
      <w:proofErr w:type="gramEnd"/>
      <w:r w:rsidR="00B179A5">
        <w:fldChar w:fldCharType="begin"/>
      </w:r>
      <w:r w:rsidR="00B179A5">
        <w:instrText xml:space="preserve"> HYPERLINK "http://www.pirkersa.ch/" \h </w:instrText>
      </w:r>
      <w:r w:rsidR="00B179A5">
        <w:fldChar w:fldCharType="separate"/>
      </w:r>
      <w:proofErr w:type="spellStart"/>
      <w:r>
        <w:rPr>
          <w:rStyle w:val="Hyperlink"/>
          <w:rFonts w:ascii="Arial" w:hAnsi="Arial"/>
          <w:sz w:val="20"/>
        </w:rPr>
        <w:t>Bäbler</w:t>
      </w:r>
      <w:proofErr w:type="spellEnd"/>
      <w:r>
        <w:rPr>
          <w:rStyle w:val="Hyperlink"/>
          <w:rFonts w:ascii="Arial" w:hAnsi="Arial"/>
          <w:sz w:val="20"/>
        </w:rPr>
        <w:t xml:space="preserve"> &amp; </w:t>
      </w:r>
      <w:proofErr w:type="spellStart"/>
      <w:r>
        <w:rPr>
          <w:rStyle w:val="Hyperlink"/>
          <w:rFonts w:ascii="Arial" w:hAnsi="Arial"/>
          <w:sz w:val="20"/>
        </w:rPr>
        <w:t>Pirker</w:t>
      </w:r>
      <w:proofErr w:type="spellEnd"/>
      <w:r w:rsidR="00B179A5">
        <w:rPr>
          <w:rStyle w:val="Hyperlink"/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per sviluppare concezioni individuali in grado di modellare perfettamente le automobili con un sapiente dosaggio di luce diffusa e direzionata, cercando una presentazione autentica e un effetto plastico. Una peculiarità sono i dieci soffitti luminosi, da 5 x 2 metri, disposti sopra le Ferrari e le Maserati nella sala d’ingresso dello showroom. Ognuno di questi soffitti è retroilluminato da 44 apparecchi </w:t>
      </w:r>
      <w:hyperlink r:id="rId14">
        <w:r>
          <w:rPr>
            <w:rStyle w:val="Hyperlink"/>
            <w:rFonts w:ascii="Arial" w:hAnsi="Arial"/>
            <w:sz w:val="20"/>
          </w:rPr>
          <w:t>TECTON Tetris</w:t>
        </w:r>
      </w:hyperlink>
      <w:r>
        <w:rPr>
          <w:rFonts w:ascii="Arial" w:hAnsi="Arial"/>
          <w:sz w:val="20"/>
        </w:rPr>
        <w:t xml:space="preserve"> montati in una struttura appositamente fabbricata per il Garage </w:t>
      </w:r>
      <w:proofErr w:type="spellStart"/>
      <w:r>
        <w:rPr>
          <w:rFonts w:ascii="Arial" w:hAnsi="Arial"/>
          <w:sz w:val="20"/>
        </w:rPr>
        <w:t>Zénith</w:t>
      </w:r>
      <w:proofErr w:type="spellEnd"/>
      <w:r>
        <w:rPr>
          <w:rFonts w:ascii="Arial" w:hAnsi="Arial"/>
          <w:sz w:val="20"/>
        </w:rPr>
        <w:t xml:space="preserve">. Ad essi si aggiungono sei faretti orientabili </w:t>
      </w:r>
      <w:hyperlink r:id="rId15">
        <w:r>
          <w:rPr>
            <w:rStyle w:val="Hyperlink"/>
            <w:rFonts w:ascii="Arial" w:hAnsi="Arial"/>
            <w:sz w:val="20"/>
          </w:rPr>
          <w:t>CARDAN 1000</w:t>
        </w:r>
      </w:hyperlink>
      <w:r>
        <w:rPr>
          <w:rFonts w:ascii="Arial" w:hAnsi="Arial"/>
          <w:sz w:val="20"/>
        </w:rPr>
        <w:t xml:space="preserve">. La luce di tipo diffuso </w:t>
      </w:r>
      <w:proofErr w:type="gramStart"/>
      <w:r>
        <w:rPr>
          <w:rFonts w:ascii="Arial" w:hAnsi="Arial"/>
          <w:sz w:val="20"/>
        </w:rPr>
        <w:t>delinea</w:t>
      </w:r>
      <w:proofErr w:type="gramEnd"/>
      <w:r>
        <w:rPr>
          <w:rFonts w:ascii="Arial" w:hAnsi="Arial"/>
          <w:sz w:val="20"/>
        </w:rPr>
        <w:t xml:space="preserve"> con chiarezza le lucide carrozzerie, mentre gli spot creano brillanti accenti mirati che evidenziano i dettagli di pregio e i dinamismi. Anche le bacheche espositive di Ferrari e Maserati sono retroilluminate: in questo </w:t>
      </w:r>
      <w:proofErr w:type="gramStart"/>
      <w:r>
        <w:rPr>
          <w:rFonts w:ascii="Arial" w:hAnsi="Arial"/>
          <w:sz w:val="20"/>
        </w:rPr>
        <w:t>caso però</w:t>
      </w:r>
      <w:proofErr w:type="gramEnd"/>
      <w:r>
        <w:rPr>
          <w:rFonts w:ascii="Arial" w:hAnsi="Arial"/>
          <w:sz w:val="20"/>
        </w:rPr>
        <w:t xml:space="preserve"> erano state imposte regole da seguire. A tale scopo Zumtobel ha adottato una soluzione su misura realizzata con apparecchi TECTON Tetris e </w:t>
      </w:r>
      <w:hyperlink r:id="rId16">
        <w:r>
          <w:rPr>
            <w:rStyle w:val="Hyperlink"/>
            <w:rFonts w:ascii="Arial" w:hAnsi="Arial"/>
            <w:sz w:val="20"/>
          </w:rPr>
          <w:t>LINARIA</w:t>
        </w:r>
      </w:hyperlink>
      <w:r>
        <w:rPr>
          <w:rFonts w:ascii="Arial" w:hAnsi="Arial"/>
          <w:sz w:val="20"/>
        </w:rPr>
        <w:t xml:space="preserve">. Le file continue diffondono una </w:t>
      </w:r>
      <w:proofErr w:type="gramStart"/>
      <w:r>
        <w:rPr>
          <w:rFonts w:ascii="Arial" w:hAnsi="Arial"/>
          <w:sz w:val="20"/>
        </w:rPr>
        <w:t>suggestiva</w:t>
      </w:r>
      <w:proofErr w:type="gramEnd"/>
      <w:r>
        <w:rPr>
          <w:rFonts w:ascii="Arial" w:hAnsi="Arial"/>
          <w:sz w:val="20"/>
        </w:rPr>
        <w:t xml:space="preserve"> luminosità che valorizza anche le sale di riunione e presentazione. Negli uffici sono state installate </w:t>
      </w:r>
      <w:r>
        <w:rPr>
          <w:rFonts w:ascii="Arial" w:hAnsi="Arial"/>
          <w:sz w:val="20"/>
        </w:rPr>
        <w:lastRenderedPageBreak/>
        <w:t xml:space="preserve">linee di apparecchi da incasso </w:t>
      </w:r>
      <w:hyperlink r:id="rId17">
        <w:r>
          <w:rPr>
            <w:rStyle w:val="Hyperlink"/>
            <w:rFonts w:ascii="Arial" w:hAnsi="Arial"/>
            <w:sz w:val="20"/>
          </w:rPr>
          <w:t>SLOTLIGHT II</w:t>
        </w:r>
      </w:hyperlink>
      <w:r>
        <w:rPr>
          <w:rFonts w:ascii="Arial" w:hAnsi="Arial"/>
          <w:sz w:val="20"/>
        </w:rPr>
        <w:t xml:space="preserve">:  il loro effetto di luce omogenea rende l’atmosfera privata ed esclusiva. Nella </w:t>
      </w:r>
      <w:proofErr w:type="spellStart"/>
      <w:r>
        <w:rPr>
          <w:rFonts w:ascii="Arial" w:hAnsi="Arial"/>
          <w:sz w:val="20"/>
        </w:rPr>
        <w:t>lounge</w:t>
      </w:r>
      <w:proofErr w:type="spellEnd"/>
      <w:r>
        <w:rPr>
          <w:rFonts w:ascii="Arial" w:hAnsi="Arial"/>
          <w:sz w:val="20"/>
        </w:rPr>
        <w:t xml:space="preserve"> ristrutturata sono invece i </w:t>
      </w:r>
      <w:proofErr w:type="spellStart"/>
      <w:r>
        <w:rPr>
          <w:rFonts w:ascii="Arial" w:hAnsi="Arial"/>
          <w:sz w:val="20"/>
        </w:rPr>
        <w:t>downlights</w:t>
      </w:r>
      <w:proofErr w:type="spellEnd"/>
      <w:r>
        <w:rPr>
          <w:rFonts w:ascii="Arial" w:hAnsi="Arial"/>
          <w:sz w:val="20"/>
        </w:rPr>
        <w:t xml:space="preserve"> della serie </w:t>
      </w:r>
      <w:hyperlink r:id="rId18">
        <w:r>
          <w:rPr>
            <w:rStyle w:val="Hyperlink"/>
            <w:rFonts w:ascii="Arial" w:hAnsi="Arial"/>
            <w:sz w:val="20"/>
          </w:rPr>
          <w:t>MICROS</w:t>
        </w:r>
      </w:hyperlink>
      <w:r>
        <w:rPr>
          <w:rFonts w:ascii="Arial" w:hAnsi="Arial"/>
          <w:sz w:val="20"/>
        </w:rPr>
        <w:t xml:space="preserve"> a creare accenti suggestivi. Per l’esposizione di vetture nuove e usate nel blocco </w:t>
      </w:r>
      <w:proofErr w:type="gramStart"/>
      <w:r>
        <w:rPr>
          <w:rFonts w:ascii="Arial" w:hAnsi="Arial"/>
          <w:sz w:val="20"/>
        </w:rPr>
        <w:t>nuovo</w:t>
      </w:r>
      <w:proofErr w:type="gramEnd"/>
      <w:r>
        <w:rPr>
          <w:rFonts w:ascii="Arial" w:hAnsi="Arial"/>
          <w:sz w:val="20"/>
        </w:rPr>
        <w:t xml:space="preserve"> sono state scelte file continue della serie TECTON con riflettori a fascio largo. </w:t>
      </w:r>
    </w:p>
    <w:p w14:paraId="1755F5C5" w14:textId="77777777" w:rsidR="009A6251" w:rsidRDefault="00CD076C" w:rsidP="009A62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Tutti gli apparecchi dell’impianto sono allacciati a un sistema di comando KMX/DALI che permette di regolarli uno per uno. Le varie scene di luce sono già programmate e all’occorrenza modificabili. Da questo sistema il Garage </w:t>
      </w:r>
      <w:proofErr w:type="spellStart"/>
      <w:r>
        <w:rPr>
          <w:rFonts w:ascii="Arial" w:hAnsi="Arial"/>
          <w:sz w:val="20"/>
        </w:rPr>
        <w:t>Zénith</w:t>
      </w:r>
      <w:proofErr w:type="spellEnd"/>
      <w:r>
        <w:rPr>
          <w:rFonts w:ascii="Arial" w:hAnsi="Arial"/>
          <w:sz w:val="20"/>
        </w:rPr>
        <w:t xml:space="preserve"> ricava un enorme potenziale di risparmio: con i comandi e con il </w:t>
      </w:r>
      <w:proofErr w:type="spellStart"/>
      <w:r>
        <w:rPr>
          <w:rFonts w:ascii="Arial" w:hAnsi="Arial"/>
          <w:sz w:val="20"/>
        </w:rPr>
        <w:t>dimming</w:t>
      </w:r>
      <w:proofErr w:type="spellEnd"/>
      <w:r>
        <w:rPr>
          <w:rFonts w:ascii="Arial" w:hAnsi="Arial"/>
          <w:sz w:val="20"/>
        </w:rPr>
        <w:t xml:space="preserve"> degli apparecchi i consumi energetici si sono ridotti </w:t>
      </w:r>
      <w:proofErr w:type="gramStart"/>
      <w:r>
        <w:rPr>
          <w:rFonts w:ascii="Arial" w:hAnsi="Arial"/>
          <w:sz w:val="20"/>
        </w:rPr>
        <w:t>del 30 percento</w:t>
      </w:r>
      <w:proofErr w:type="gramEnd"/>
      <w:r>
        <w:rPr>
          <w:rFonts w:ascii="Arial" w:hAnsi="Arial"/>
          <w:sz w:val="20"/>
        </w:rPr>
        <w:t xml:space="preserve"> circa. </w:t>
      </w:r>
      <w:proofErr w:type="gramStart"/>
      <w:r>
        <w:rPr>
          <w:rFonts w:ascii="Arial" w:hAnsi="Arial"/>
          <w:sz w:val="20"/>
        </w:rPr>
        <w:t xml:space="preserve">Un bilancio indubbiamente positivo, come conferma lo stesso titolare Michel </w:t>
      </w:r>
      <w:proofErr w:type="spellStart"/>
      <w:r>
        <w:rPr>
          <w:rFonts w:ascii="Arial" w:hAnsi="Arial"/>
          <w:sz w:val="20"/>
        </w:rPr>
        <w:t>Zuchuat</w:t>
      </w:r>
      <w:proofErr w:type="spellEnd"/>
      <w:r>
        <w:rPr>
          <w:rFonts w:ascii="Arial" w:hAnsi="Arial"/>
          <w:sz w:val="20"/>
        </w:rPr>
        <w:t>: “A due anni di distanza rimaniamo sempre convinti in pieno della soluzione illuminotecnica fornita da Zumtobel</w:t>
      </w:r>
      <w:proofErr w:type="gramEnd"/>
      <w:r>
        <w:rPr>
          <w:rFonts w:ascii="Arial" w:hAnsi="Arial"/>
          <w:sz w:val="20"/>
        </w:rPr>
        <w:t xml:space="preserve">. E ne apprezziamo non solo la luce di qualità assoluta ma anche i costi energetici ridotti. Senza </w:t>
      </w:r>
      <w:proofErr w:type="gramStart"/>
      <w:r>
        <w:rPr>
          <w:rFonts w:ascii="Arial" w:hAnsi="Arial"/>
          <w:sz w:val="20"/>
        </w:rPr>
        <w:t>contare il fatto che</w:t>
      </w:r>
      <w:proofErr w:type="gramEnd"/>
      <w:r>
        <w:rPr>
          <w:rFonts w:ascii="Arial" w:hAnsi="Arial"/>
          <w:sz w:val="20"/>
        </w:rPr>
        <w:t xml:space="preserve"> in questi due anni non abbiamo mai dovuto sostituire neanche una lampada. Insomma, una soluzione ideale e un investimento che si ripaga totalmente.</w:t>
      </w:r>
      <w:proofErr w:type="gramStart"/>
      <w:r>
        <w:rPr>
          <w:rFonts w:ascii="Arial" w:hAnsi="Arial"/>
          <w:sz w:val="20"/>
        </w:rPr>
        <w:t>”</w:t>
      </w:r>
      <w:proofErr w:type="gramEnd"/>
      <w:r>
        <w:rPr>
          <w:rFonts w:ascii="Arial" w:hAnsi="Arial"/>
          <w:sz w:val="20"/>
        </w:rPr>
        <w:t xml:space="preserve"> </w:t>
      </w:r>
    </w:p>
    <w:p w14:paraId="787663D9" w14:textId="57C248F4" w:rsidR="00A717B4" w:rsidRPr="009A6251" w:rsidRDefault="00A717B4" w:rsidP="009A625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Dati e cifre dei prodotti Zumtobel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6072"/>
      </w:tblGrid>
      <w:tr w:rsidR="00A717B4" w:rsidRPr="00B61A8F" w14:paraId="239BE6F9" w14:textId="77777777" w:rsidTr="00A717B4">
        <w:trPr>
          <w:trHeight w:val="896"/>
        </w:trPr>
        <w:tc>
          <w:tcPr>
            <w:tcW w:w="2817" w:type="dxa"/>
          </w:tcPr>
          <w:p w14:paraId="70E16CE5" w14:textId="77777777" w:rsidR="00A717B4" w:rsidRPr="00B61A8F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TECTON Tetris </w:t>
            </w:r>
          </w:p>
        </w:tc>
        <w:tc>
          <w:tcPr>
            <w:tcW w:w="6072" w:type="dxa"/>
          </w:tcPr>
          <w:p w14:paraId="131B9125" w14:textId="77777777" w:rsidR="00A717B4" w:rsidRPr="00B61A8F" w:rsidRDefault="00A717B4" w:rsidP="00636561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Apparecchio per fila continua in profilo di lamiera d’acciaio; mono o </w:t>
            </w:r>
            <w:proofErr w:type="spellStart"/>
            <w:r>
              <w:rPr>
                <w:rFonts w:ascii="Arial" w:hAnsi="Arial"/>
                <w:sz w:val="20"/>
              </w:rPr>
              <w:t>bilampada</w:t>
            </w:r>
            <w:proofErr w:type="spellEnd"/>
            <w:r>
              <w:rPr>
                <w:rFonts w:ascii="Arial" w:hAnsi="Arial"/>
                <w:sz w:val="20"/>
              </w:rPr>
              <w:t xml:space="preserve">; cablato senza alogeni; </w:t>
            </w:r>
            <w:proofErr w:type="gramStart"/>
            <w:r>
              <w:rPr>
                <w:rFonts w:ascii="Arial" w:hAnsi="Arial"/>
                <w:sz w:val="20"/>
              </w:rPr>
              <w:t>portalampada trasparenti premontati</w:t>
            </w:r>
            <w:proofErr w:type="gramEnd"/>
            <w:r>
              <w:rPr>
                <w:rFonts w:ascii="Arial" w:hAnsi="Arial"/>
                <w:sz w:val="20"/>
              </w:rPr>
              <w:t xml:space="preserve">; </w:t>
            </w:r>
            <w:proofErr w:type="spellStart"/>
            <w:r>
              <w:rPr>
                <w:rFonts w:ascii="Arial" w:hAnsi="Arial"/>
                <w:sz w:val="20"/>
              </w:rPr>
              <w:t>dimmerabile</w:t>
            </w:r>
            <w:proofErr w:type="spellEnd"/>
            <w:r>
              <w:rPr>
                <w:rFonts w:ascii="Arial" w:hAnsi="Arial"/>
                <w:sz w:val="20"/>
              </w:rPr>
              <w:t>; alimentatore con comandi DALI</w:t>
            </w:r>
          </w:p>
        </w:tc>
      </w:tr>
      <w:tr w:rsidR="00A717B4" w:rsidRPr="009F459E" w14:paraId="33F3F033" w14:textId="77777777" w:rsidTr="00A717B4">
        <w:trPr>
          <w:trHeight w:val="785"/>
        </w:trPr>
        <w:tc>
          <w:tcPr>
            <w:tcW w:w="2817" w:type="dxa"/>
          </w:tcPr>
          <w:p w14:paraId="2EF8B094" w14:textId="77777777" w:rsidR="00A717B4" w:rsidRPr="00B61A8F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SLOTLIGHT II </w:t>
            </w:r>
          </w:p>
          <w:p w14:paraId="159AFA9B" w14:textId="77777777" w:rsidR="00A717B4" w:rsidRPr="00B61A8F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72" w:type="dxa"/>
          </w:tcPr>
          <w:p w14:paraId="758CC1CE" w14:textId="77777777" w:rsidR="00A717B4" w:rsidRPr="00B61A8F" w:rsidRDefault="00636561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Apparecchio singolo in profilo di alluminio estruso; rifrattore in PMMA opale per diffusione omogenea; cablato senza alogeni; </w:t>
            </w:r>
            <w:proofErr w:type="spellStart"/>
            <w:r>
              <w:rPr>
                <w:rFonts w:ascii="Arial" w:hAnsi="Arial"/>
                <w:sz w:val="20"/>
              </w:rPr>
              <w:t>dimmerabile</w:t>
            </w:r>
            <w:proofErr w:type="spellEnd"/>
            <w:r>
              <w:rPr>
                <w:rFonts w:ascii="Arial" w:hAnsi="Arial"/>
                <w:sz w:val="20"/>
              </w:rPr>
              <w:t xml:space="preserve">; alimentatore con comandi </w:t>
            </w:r>
            <w:proofErr w:type="gramStart"/>
            <w:r>
              <w:rPr>
                <w:rFonts w:ascii="Arial" w:hAnsi="Arial"/>
                <w:sz w:val="20"/>
              </w:rPr>
              <w:t>DALI</w:t>
            </w:r>
            <w:proofErr w:type="gramEnd"/>
          </w:p>
        </w:tc>
      </w:tr>
      <w:tr w:rsidR="00A717B4" w:rsidRPr="00004B29" w14:paraId="17347CD7" w14:textId="77777777" w:rsidTr="00A717B4">
        <w:trPr>
          <w:trHeight w:val="838"/>
        </w:trPr>
        <w:tc>
          <w:tcPr>
            <w:tcW w:w="2817" w:type="dxa"/>
          </w:tcPr>
          <w:p w14:paraId="3052B1D0" w14:textId="77777777" w:rsidR="00A717B4" w:rsidRPr="00636561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CARDAN 1000</w:t>
            </w:r>
          </w:p>
          <w:p w14:paraId="6F7C57DE" w14:textId="77777777" w:rsidR="00A717B4" w:rsidRPr="00636561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2" w:type="dxa"/>
          </w:tcPr>
          <w:p w14:paraId="1043E1A7" w14:textId="77777777" w:rsidR="00A717B4" w:rsidRPr="00004B29" w:rsidRDefault="00521452" w:rsidP="00521452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Apparecchio da incasso per soffitto; testata orientabile di ±30° con sistema cardanico; riflettore in alluminio sfaccettato; armatura in lam</w:t>
            </w:r>
            <w:proofErr w:type="gramEnd"/>
            <w:r>
              <w:rPr>
                <w:rFonts w:ascii="Arial" w:hAnsi="Arial"/>
                <w:sz w:val="20"/>
              </w:rPr>
              <w:t>iera d’acciaio</w:t>
            </w:r>
          </w:p>
        </w:tc>
      </w:tr>
      <w:tr w:rsidR="00A717B4" w:rsidRPr="00004B29" w14:paraId="316F46BC" w14:textId="77777777" w:rsidTr="00A717B4">
        <w:trPr>
          <w:trHeight w:val="838"/>
        </w:trPr>
        <w:tc>
          <w:tcPr>
            <w:tcW w:w="2817" w:type="dxa"/>
          </w:tcPr>
          <w:p w14:paraId="53A60E49" w14:textId="77777777" w:rsidR="00A717B4" w:rsidRPr="00B61A8F" w:rsidRDefault="00A717B4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MICROS</w:t>
            </w:r>
          </w:p>
        </w:tc>
        <w:tc>
          <w:tcPr>
            <w:tcW w:w="6072" w:type="dxa"/>
          </w:tcPr>
          <w:p w14:paraId="247ED99E" w14:textId="77777777" w:rsidR="00A717B4" w:rsidRPr="00004B29" w:rsidRDefault="0079184E" w:rsidP="0079184E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Downlight</w:t>
            </w:r>
            <w:proofErr w:type="spellEnd"/>
            <w:r>
              <w:rPr>
                <w:rFonts w:ascii="Arial" w:hAnsi="Arial"/>
                <w:sz w:val="20"/>
              </w:rPr>
              <w:t xml:space="preserve"> funzionale; armatura in pressofusione di alluminio; a scelta con supporto orientabile;</w:t>
            </w:r>
            <w:proofErr w:type="gramStart"/>
            <w:r>
              <w:rPr>
                <w:rFonts w:ascii="Arial" w:hAnsi="Arial"/>
                <w:sz w:val="20"/>
              </w:rPr>
              <w:t xml:space="preserve">  </w:t>
            </w:r>
            <w:proofErr w:type="gramEnd"/>
            <w:r>
              <w:rPr>
                <w:rFonts w:ascii="Arial" w:hAnsi="Arial"/>
                <w:sz w:val="20"/>
              </w:rPr>
              <w:t>Ø 79 m</w:t>
            </w:r>
          </w:p>
        </w:tc>
      </w:tr>
      <w:tr w:rsidR="0040462A" w:rsidRPr="00004B29" w14:paraId="7D22C698" w14:textId="77777777" w:rsidTr="00A717B4">
        <w:trPr>
          <w:trHeight w:val="838"/>
        </w:trPr>
        <w:tc>
          <w:tcPr>
            <w:tcW w:w="2817" w:type="dxa"/>
          </w:tcPr>
          <w:p w14:paraId="14F966F4" w14:textId="77777777" w:rsidR="0040462A" w:rsidRDefault="0040462A" w:rsidP="00A717B4">
            <w:pPr>
              <w:suppressAutoHyphens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LINARIA</w:t>
            </w:r>
          </w:p>
        </w:tc>
        <w:tc>
          <w:tcPr>
            <w:tcW w:w="6072" w:type="dxa"/>
          </w:tcPr>
          <w:p w14:paraId="3EEF4B26" w14:textId="77777777" w:rsidR="0040462A" w:rsidRDefault="0040462A" w:rsidP="0079184E">
            <w:pPr>
              <w:suppressAutoHyphens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</w:rPr>
              <w:t xml:space="preserve">Apparecchio in alluminio con emissione a fascio libero; cablato senza alogeni; </w:t>
            </w:r>
            <w:proofErr w:type="spellStart"/>
            <w:r>
              <w:rPr>
                <w:rFonts w:ascii="Arial" w:hAnsi="Arial"/>
                <w:sz w:val="20"/>
              </w:rPr>
              <w:t>dimmerabile</w:t>
            </w:r>
            <w:proofErr w:type="spellEnd"/>
            <w:r>
              <w:rPr>
                <w:rFonts w:ascii="Arial" w:hAnsi="Arial"/>
                <w:sz w:val="20"/>
              </w:rPr>
              <w:t>; alimentatore con comandi DALI</w:t>
            </w:r>
            <w:proofErr w:type="gramEnd"/>
          </w:p>
        </w:tc>
      </w:tr>
    </w:tbl>
    <w:p w14:paraId="3A29B499" w14:textId="77777777" w:rsidR="00B64963" w:rsidRDefault="00B649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6D022354" w14:textId="77777777"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Didascalie delle immagini:</w:t>
      </w:r>
    </w:p>
    <w:p w14:paraId="06122DE1" w14:textId="77777777"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Credits</w:t>
      </w:r>
      <w:proofErr w:type="spellEnd"/>
      <w:r>
        <w:rPr>
          <w:rFonts w:ascii="Arial" w:hAnsi="Arial"/>
          <w:sz w:val="20"/>
        </w:rPr>
        <w:t xml:space="preserve">: Zumtobel) </w:t>
      </w:r>
    </w:p>
    <w:p w14:paraId="0276B4A2" w14:textId="77777777" w:rsidR="00566A12" w:rsidRDefault="00566A12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FC5E8E" w14:textId="068B0D14" w:rsidR="00B64963" w:rsidRPr="001B56C6" w:rsidRDefault="006F565C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 w:bidi="ar-SA"/>
        </w:rPr>
        <w:drawing>
          <wp:inline distT="0" distB="0" distL="0" distR="0" wp14:anchorId="1F81678C" wp14:editId="426E30F0">
            <wp:extent cx="3599815" cy="2395855"/>
            <wp:effectExtent l="0" t="0" r="635" b="4445"/>
            <wp:docPr id="12" name="Picture 12" descr="\\atdozsfs04\Datenchange\_Brand_Communication\01_Content\Projects\Automotive Projects\Ferrari Sion\Material\Bilder nach Feingrafik\klein\Zumtobel-Ferrari Sion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\\atdozsfs04\Datenchange\_Brand_Communication\01_Content\Projects\Automotive Projects\Ferrari Sion\Material\Bilder nach Feingrafik\klein\Zumtobel-Ferrari Sion (1)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42DCD" w14:textId="77777777" w:rsidR="00566A12" w:rsidRPr="001F48E8" w:rsidRDefault="00566A12" w:rsidP="00526FB9">
      <w:pPr>
        <w:spacing w:before="20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1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Soffitti luminosi di produzione speciale per mettere in scena con abilità le lussuose automobili.  </w:t>
      </w:r>
    </w:p>
    <w:p w14:paraId="60F31E03" w14:textId="77777777" w:rsidR="00526FB9" w:rsidRPr="00485164" w:rsidRDefault="00526FB9" w:rsidP="00526F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601C25" w14:textId="0730B056" w:rsidR="00566A12" w:rsidRPr="00844B85" w:rsidRDefault="006F565C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 w:bidi="ar-SA"/>
        </w:rPr>
        <w:drawing>
          <wp:inline distT="0" distB="0" distL="0" distR="0" wp14:anchorId="71E99002" wp14:editId="2846827B">
            <wp:extent cx="3599815" cy="2397125"/>
            <wp:effectExtent l="0" t="0" r="635" b="3175"/>
            <wp:docPr id="13" name="Picture 13" descr="\\atdozsfs04\Datenchange\_Brand_Communication\01_Content\Projects\Automotive Projects\Ferrari Sion\Material\Bilder nach Feingrafik\klein\Zumtobel-Ferrari Sion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\\atdozsfs04\Datenchange\_Brand_Communication\01_Content\Projects\Automotive Projects\Ferrari Sion\Material\Bilder nach Feingrafik\klein\Zumtobel-Ferrari Sion (2)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49FD2" w14:textId="77777777" w:rsidR="00566A12" w:rsidRPr="00485164" w:rsidRDefault="00566A12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2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Bacheche espositive illuminate seguendo direttive precise. </w:t>
      </w:r>
    </w:p>
    <w:p w14:paraId="2113EFBE" w14:textId="77777777" w:rsidR="00B64963" w:rsidRPr="00485164" w:rsidRDefault="00B64963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4E10532" w14:textId="7000C42B" w:rsidR="00566A12" w:rsidRPr="00FB721C" w:rsidRDefault="006F565C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 w:bidi="ar-SA"/>
        </w:rPr>
        <w:lastRenderedPageBreak/>
        <w:drawing>
          <wp:inline distT="0" distB="0" distL="0" distR="0" wp14:anchorId="6872950A" wp14:editId="0ECC7E5F">
            <wp:extent cx="3599815" cy="2397125"/>
            <wp:effectExtent l="0" t="0" r="635" b="3175"/>
            <wp:docPr id="15" name="Picture 15" descr="\\atdozsfs04\Datenchange\_Brand_Communication\01_Content\Projects\Automotive Projects\Ferrari Sion\Material\Bilder nach Feingrafik\klein\Zumtobel-Ferrari Sion (3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\\atdozsfs04\Datenchange\_Brand_Communication\01_Content\Projects\Automotive Projects\Ferrari Sion\Material\Bilder nach Feingrafik\klein\Zumtobel-Ferrari Sion (3)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3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1B89E" w14:textId="43E7F680" w:rsidR="00526FB9" w:rsidRPr="00526FB9" w:rsidRDefault="00B64963" w:rsidP="001F48E8">
      <w:pPr>
        <w:spacing w:before="20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3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Showroom con illuminazione realizzata su misura utilizzando apparecchi delle serie TECTON Tetris e LINARIA.</w:t>
      </w:r>
    </w:p>
    <w:p w14:paraId="25D6E068" w14:textId="77777777" w:rsidR="00526FB9" w:rsidRDefault="00526FB9" w:rsidP="00526F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560883" w14:textId="099E61AE" w:rsidR="00B64963" w:rsidRDefault="006F565C" w:rsidP="00526FB9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>
        <w:rPr>
          <w:noProof/>
          <w:lang w:val="de-AT" w:eastAsia="de-AT" w:bidi="ar-SA"/>
        </w:rPr>
        <w:drawing>
          <wp:inline distT="0" distB="0" distL="0" distR="0" wp14:anchorId="1C15FAC6" wp14:editId="12423801">
            <wp:extent cx="2395855" cy="3599815"/>
            <wp:effectExtent l="0" t="0" r="4445" b="635"/>
            <wp:docPr id="11" name="Picture 11" descr="\\atdozsfs04\Datenchange\_Brand_Communication\01_Content\Projects\Automotive Projects\Ferrari Sion\Material\Bilder nach Feingrafik\klein\Zumtobel-Ferrari Sion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\\atdozsfs04\Datenchange\_Brand_Communication\01_Content\Projects\Automotive Projects\Ferrari Sion\Material\Bilder nach Feingrafik\klein\Zumtobel-Ferrari Sion (4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CA3A" w14:textId="77777777" w:rsidR="00526FB9" w:rsidRPr="00526FB9" w:rsidRDefault="00526FB9" w:rsidP="00526FB9">
      <w:pPr>
        <w:spacing w:after="0" w:line="240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</w:p>
    <w:p w14:paraId="5A91563D" w14:textId="77777777" w:rsidR="00B64963" w:rsidRPr="00485164" w:rsidRDefault="00B64963" w:rsidP="00B6496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4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 xml:space="preserve">Atmosfera luminosa e piacevole negli uffici.  </w:t>
      </w:r>
    </w:p>
    <w:p w14:paraId="14A65B66" w14:textId="77777777" w:rsidR="00B64963" w:rsidRPr="00485164" w:rsidRDefault="00B64963" w:rsidP="00B6496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0D077C" w14:textId="77777777" w:rsidR="000E2638" w:rsidRPr="00485164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7E4F911" w14:textId="77777777" w:rsidR="00B64963" w:rsidRPr="00485164" w:rsidRDefault="00B649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14:paraId="281EE333" w14:textId="77777777" w:rsidR="005B13D8" w:rsidRPr="00A92214" w:rsidRDefault="005B13D8" w:rsidP="005B13D8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Contatto stampa</w:t>
      </w:r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519"/>
        <w:gridCol w:w="4520"/>
      </w:tblGrid>
      <w:tr w:rsidR="005B13D8" w:rsidRPr="00DC4377" w14:paraId="54461B88" w14:textId="77777777" w:rsidTr="00134DDD">
        <w:tc>
          <w:tcPr>
            <w:tcW w:w="4519" w:type="dxa"/>
          </w:tcPr>
          <w:p w14:paraId="43FED778" w14:textId="77777777" w:rsidR="005B13D8" w:rsidRPr="00DC4377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DC437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Zumtobel Lighting GmbH</w:t>
            </w:r>
          </w:p>
          <w:p w14:paraId="229CFC6C" w14:textId="77777777" w:rsidR="005B13D8" w:rsidRPr="00DC4377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DC437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Sophie Moser</w:t>
            </w:r>
          </w:p>
          <w:p w14:paraId="7B8C8F4D" w14:textId="77777777" w:rsidR="005B13D8" w:rsidRPr="00DC4377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  <w:r w:rsidRPr="00DC4377"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  <w:t>Head of Brand Communications</w:t>
            </w:r>
          </w:p>
          <w:p w14:paraId="5A627588" w14:textId="77777777" w:rsidR="005B13D8" w:rsidRPr="00C06DD5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14:paraId="0E43C64A" w14:textId="77777777" w:rsidR="005B13D8" w:rsidRPr="005367D5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367D5">
              <w:rPr>
                <w:rFonts w:ascii="Arial" w:eastAsia="Calibri" w:hAnsi="Arial" w:cs="Arial"/>
                <w:sz w:val="16"/>
                <w:szCs w:val="16"/>
                <w:lang w:eastAsia="de-DE"/>
              </w:rPr>
              <w:t>A-6850 Dornbirn</w:t>
            </w:r>
          </w:p>
          <w:p w14:paraId="591ABD3A" w14:textId="77777777" w:rsidR="005B13D8" w:rsidRPr="005367D5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14:paraId="71DA4AAF" w14:textId="77777777" w:rsidR="005B13D8" w:rsidRPr="004B1202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14:paraId="5E701C00" w14:textId="77777777" w:rsidR="005B13D8" w:rsidRPr="004B1202" w:rsidRDefault="005B13D8" w:rsidP="00737D18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Cell.  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14:paraId="0DEF1295" w14:textId="77777777" w:rsidR="005B13D8" w:rsidRDefault="005B13D8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14:paraId="27A884CB" w14:textId="77777777" w:rsidR="005B13D8" w:rsidRDefault="007A1F46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23" w:history="1">
              <w:r w:rsidR="005B13D8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14:paraId="06FB2F19" w14:textId="77777777" w:rsidR="005B13D8" w:rsidRDefault="007A1F46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24" w:history="1">
              <w:r w:rsidR="005B13D8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14:paraId="6D4A9344" w14:textId="77777777" w:rsidR="005B13D8" w:rsidRPr="004B1202" w:rsidRDefault="005B13D8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14:paraId="610098F4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Zumtobel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Illuminazione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Srl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.   </w:t>
            </w:r>
          </w:p>
          <w:p w14:paraId="6EF8AF37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Dalla-Via Stefano</w:t>
            </w:r>
          </w:p>
          <w:p w14:paraId="5566C45E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Marketing Communication  </w:t>
            </w:r>
          </w:p>
          <w:p w14:paraId="62883FDC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Via Giovanni Battista Pirelli, 26</w:t>
            </w:r>
          </w:p>
          <w:p w14:paraId="2006C27A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I-20124 Milano</w:t>
            </w:r>
          </w:p>
          <w:p w14:paraId="3E5F76D8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                                </w:t>
            </w:r>
            <w:bookmarkStart w:id="0" w:name="_GoBack"/>
            <w:bookmarkEnd w:id="0"/>
          </w:p>
          <w:p w14:paraId="6F5F22F8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Tel     +39 345 2911591</w:t>
            </w:r>
          </w:p>
          <w:p w14:paraId="2FCD7084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Cell.   </w:t>
            </w:r>
            <w:r w:rsidRPr="002A456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+39 345 2911591</w:t>
            </w:r>
          </w:p>
          <w:p w14:paraId="77624B7F" w14:textId="77777777" w:rsidR="005B13D8" w:rsidRPr="002A456D" w:rsidRDefault="005B13D8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14:paraId="10F73549" w14:textId="77777777" w:rsidR="005B13D8" w:rsidRPr="002A456D" w:rsidRDefault="007A1F46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hyperlink r:id="rId25" w:history="1">
              <w:r w:rsidR="005B13D8" w:rsidRPr="002A456D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Stefano.DallaVia@zumtobelgroup.com</w:t>
              </w:r>
            </w:hyperlink>
            <w:r w:rsidR="005B13D8"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76C3E571" w14:textId="77777777" w:rsidR="005B13D8" w:rsidRPr="004B1202" w:rsidRDefault="007A1F46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  <w:hyperlink r:id="rId26" w:history="1">
              <w:r w:rsidR="005B13D8" w:rsidRPr="00ED57C2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www.zumtobel.it</w:t>
              </w:r>
            </w:hyperlink>
          </w:p>
        </w:tc>
      </w:tr>
      <w:tr w:rsidR="00815BC3" w:rsidRPr="00DC4377" w14:paraId="47B55A07" w14:textId="77777777" w:rsidTr="00526358">
        <w:trPr>
          <w:gridAfter w:val="1"/>
          <w:wAfter w:w="4519" w:type="dxa"/>
        </w:trPr>
        <w:tc>
          <w:tcPr>
            <w:tcW w:w="4520" w:type="dxa"/>
          </w:tcPr>
          <w:p w14:paraId="0A71ED0F" w14:textId="77777777" w:rsidR="00815BC3" w:rsidRDefault="00815BC3" w:rsidP="00526358">
            <w:pPr>
              <w:spacing w:after="0" w:line="240" w:lineRule="auto"/>
              <w:ind w:righ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01F8E" w14:textId="77777777" w:rsidR="00815BC3" w:rsidRDefault="00815BC3" w:rsidP="00526358">
            <w:pPr>
              <w:spacing w:after="0" w:line="24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E772E3" w14:textId="1ACD55D6" w:rsidR="00815BC3" w:rsidRDefault="007A1F46" w:rsidP="00815BC3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A1F46">
              <w:rPr>
                <w:rFonts w:ascii="Arial" w:hAnsi="Arial" w:cs="Arial"/>
                <w:b/>
                <w:sz w:val="20"/>
                <w:szCs w:val="20"/>
              </w:rPr>
              <w:t xml:space="preserve">Ufficio distributivo di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7A1F46">
              <w:rPr>
                <w:rFonts w:ascii="Arial" w:hAnsi="Arial" w:cs="Arial"/>
                <w:b/>
                <w:sz w:val="20"/>
                <w:szCs w:val="20"/>
              </w:rPr>
              <w:t>ompetenza</w:t>
            </w:r>
            <w:r w:rsidR="00815BC3" w:rsidRPr="00134DD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62F424F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Licht AG</w:t>
            </w:r>
          </w:p>
          <w:p w14:paraId="3E0FB45B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Thurgauerstrasse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39</w:t>
            </w:r>
          </w:p>
          <w:p w14:paraId="7B86D0DC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CH-8050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Zurich</w:t>
            </w:r>
            <w:proofErr w:type="spellEnd"/>
          </w:p>
          <w:p w14:paraId="7E0784E6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nl-BE" w:eastAsia="nl-BE"/>
              </w:rPr>
            </w:pPr>
          </w:p>
          <w:p w14:paraId="01826ADD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: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+41-44-30535-35</w:t>
            </w:r>
            <w:proofErr w:type="gramEnd"/>
          </w:p>
          <w:p w14:paraId="034A44C7" w14:textId="77777777" w:rsidR="00815BC3" w:rsidRDefault="00815BC3" w:rsidP="00526358">
            <w:pPr>
              <w:spacing w:after="0" w:line="240" w:lineRule="auto"/>
              <w:ind w:right="23"/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Fax: +41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44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305 35 36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br/>
            </w:r>
            <w:hyperlink r:id="rId27" w:history="1">
              <w:r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info@zumtobel.ch</w:t>
              </w:r>
            </w:hyperlink>
          </w:p>
          <w:p w14:paraId="533D4B61" w14:textId="77777777" w:rsidR="00815BC3" w:rsidRDefault="00815BC3" w:rsidP="0052635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14:paraId="71819958" w14:textId="77777777" w:rsidR="00815BC3" w:rsidRPr="007A1F46" w:rsidRDefault="007A1F46" w:rsidP="0052635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hyperlink r:id="rId28" w:history="1">
              <w:r w:rsidR="00815BC3" w:rsidRPr="007A1F46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de-AT" w:eastAsia="de-DE"/>
                </w:rPr>
                <w:t>www.zumtobel.ch</w:t>
              </w:r>
            </w:hyperlink>
          </w:p>
          <w:p w14:paraId="13E4B30B" w14:textId="77777777" w:rsidR="00815BC3" w:rsidRPr="007A1F46" w:rsidRDefault="00815BC3" w:rsidP="0052635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de-AT"/>
              </w:rPr>
            </w:pPr>
          </w:p>
        </w:tc>
      </w:tr>
      <w:tr w:rsidR="00134DDD" w:rsidRPr="00DC4377" w14:paraId="3E33C8B8" w14:textId="77777777" w:rsidTr="00134DDD">
        <w:tc>
          <w:tcPr>
            <w:tcW w:w="4519" w:type="dxa"/>
          </w:tcPr>
          <w:p w14:paraId="45E07B4B" w14:textId="77777777" w:rsidR="00134DDD" w:rsidRDefault="00134DDD" w:rsidP="00134D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13DFA" w14:textId="77777777" w:rsidR="00134DDD" w:rsidRPr="00A92214" w:rsidRDefault="00134DDD" w:rsidP="00134D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2214">
              <w:rPr>
                <w:rFonts w:ascii="Arial" w:hAnsi="Arial" w:cs="Arial"/>
                <w:b/>
                <w:sz w:val="20"/>
                <w:szCs w:val="20"/>
              </w:rPr>
              <w:t xml:space="preserve">Distribuzione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Italia</w:t>
            </w:r>
            <w:r w:rsidRPr="00A9221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4E36581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14:paraId="12B9DCDC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14:paraId="7F5A92F9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14:paraId="50C55D5B" w14:textId="5A72A645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I-</w:t>
            </w: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39040 Varna (BZ)</w:t>
            </w:r>
          </w:p>
          <w:p w14:paraId="3E9B527C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</w:t>
            </w:r>
            <w:proofErr w:type="spell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27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33 00</w:t>
            </w:r>
          </w:p>
          <w:p w14:paraId="67B8447F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Fax: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83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75 51</w:t>
            </w:r>
          </w:p>
          <w:p w14:paraId="2328BA18" w14:textId="77777777" w:rsidR="00134DDD" w:rsidRDefault="007A1F46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29" w:history="1">
              <w:r w:rsidR="00134DDD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14:paraId="6C77EB28" w14:textId="77777777" w:rsidR="00134DDD" w:rsidRPr="005463E6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14:paraId="4F853F76" w14:textId="77777777" w:rsidR="00134DDD" w:rsidRPr="00DC4377" w:rsidRDefault="007A1F46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30" w:history="1">
              <w:r w:rsidR="00134DDD" w:rsidRPr="00DC4377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www.zumtobel.it</w:t>
              </w:r>
            </w:hyperlink>
          </w:p>
          <w:p w14:paraId="0A1E4DB9" w14:textId="77777777" w:rsidR="00134DDD" w:rsidRPr="00DC4377" w:rsidRDefault="00134DDD" w:rsidP="00737D18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4520" w:type="dxa"/>
          </w:tcPr>
          <w:p w14:paraId="5A54F42F" w14:textId="77777777" w:rsidR="00134DDD" w:rsidRDefault="00134DDD" w:rsidP="00737D18">
            <w:pPr>
              <w:spacing w:after="0" w:line="240" w:lineRule="auto"/>
              <w:ind w:right="2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289CEC" w14:textId="77777777" w:rsidR="00134DDD" w:rsidRDefault="00134DDD" w:rsidP="00737D18">
            <w:pPr>
              <w:spacing w:after="0" w:line="240" w:lineRule="auto"/>
              <w:ind w:right="2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D52613" w14:textId="77777777" w:rsidR="00134DDD" w:rsidRDefault="00134DDD" w:rsidP="00134D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34DDD">
              <w:rPr>
                <w:rFonts w:ascii="Arial" w:hAnsi="Arial" w:cs="Arial"/>
                <w:b/>
                <w:sz w:val="20"/>
                <w:szCs w:val="20"/>
              </w:rPr>
              <w:t>Distribuzione Svizzera:</w:t>
            </w:r>
          </w:p>
          <w:p w14:paraId="7D7A9BF1" w14:textId="77777777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Licht AG</w:t>
            </w:r>
          </w:p>
          <w:p w14:paraId="63BD59B8" w14:textId="77777777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Thurgauerstrasse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39</w:t>
            </w:r>
          </w:p>
          <w:p w14:paraId="7227DAB5" w14:textId="77777777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CH-8050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Zurich</w:t>
            </w:r>
            <w:proofErr w:type="spellEnd"/>
          </w:p>
          <w:p w14:paraId="7DFE3D0C" w14:textId="77777777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nl-BE" w:eastAsia="nl-BE"/>
              </w:rPr>
            </w:pPr>
          </w:p>
          <w:p w14:paraId="1D78F9C3" w14:textId="4B2EB8C1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: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+41-44-30535-35</w:t>
            </w:r>
            <w:proofErr w:type="gramEnd"/>
          </w:p>
          <w:p w14:paraId="45125FD1" w14:textId="77777777" w:rsidR="00134DDD" w:rsidRDefault="00134DDD" w:rsidP="00134DDD">
            <w:pPr>
              <w:spacing w:after="0" w:line="240" w:lineRule="auto"/>
              <w:ind w:right="23"/>
            </w:pP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Fax: +41 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>44</w:t>
            </w:r>
            <w:proofErr w:type="gramEnd"/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305 35 36</w:t>
            </w:r>
            <w:r>
              <w:rPr>
                <w:rFonts w:ascii="Arial" w:eastAsia="Calibri" w:hAnsi="Arial" w:cs="Arial"/>
                <w:sz w:val="16"/>
                <w:szCs w:val="16"/>
                <w:lang w:eastAsia="de-DE"/>
              </w:rPr>
              <w:br/>
            </w:r>
            <w:hyperlink r:id="rId31" w:history="1">
              <w:r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info@zumtobel.ch</w:t>
              </w:r>
            </w:hyperlink>
          </w:p>
          <w:p w14:paraId="7B617CF4" w14:textId="77777777" w:rsidR="00134DDD" w:rsidRDefault="00134DDD" w:rsidP="00134DDD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14:paraId="6CF2B4AF" w14:textId="77777777" w:rsidR="00134DDD" w:rsidRPr="00815BC3" w:rsidRDefault="007A1F46" w:rsidP="00134DDD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hyperlink r:id="rId32" w:history="1">
              <w:r w:rsidR="00134DDD" w:rsidRPr="00815BC3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de-AT" w:eastAsia="de-DE"/>
                </w:rPr>
                <w:t>www.zumtobel.ch</w:t>
              </w:r>
            </w:hyperlink>
          </w:p>
          <w:p w14:paraId="479870FF" w14:textId="50ED0A48" w:rsidR="00134DDD" w:rsidRPr="00815BC3" w:rsidRDefault="00134DDD" w:rsidP="00737D18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  <w:lang w:val="de-AT"/>
              </w:rPr>
            </w:pPr>
          </w:p>
        </w:tc>
      </w:tr>
    </w:tbl>
    <w:p w14:paraId="73E24DFB" w14:textId="4FE6B586" w:rsidR="00134DDD" w:rsidRPr="005C7FA7" w:rsidRDefault="005B13D8" w:rsidP="00134DDD">
      <w:pPr>
        <w:spacing w:line="360" w:lineRule="auto"/>
        <w:rPr>
          <w:rFonts w:ascii="Arial" w:eastAsia="Calibri" w:hAnsi="Arial" w:cs="Arial"/>
          <w:bCs/>
          <w:sz w:val="16"/>
          <w:szCs w:val="16"/>
          <w:lang w:val="fr-FR" w:eastAsia="de-DE"/>
        </w:rPr>
      </w:pPr>
      <w:r w:rsidRPr="00A92214">
        <w:rPr>
          <w:rFonts w:ascii="Arial" w:hAnsi="Arial" w:cs="Arial"/>
          <w:sz w:val="20"/>
          <w:szCs w:val="20"/>
        </w:rPr>
        <w:br/>
      </w:r>
      <w:r w:rsidR="00134DDD" w:rsidRPr="005463E6">
        <w:rPr>
          <w:rFonts w:ascii="Arial" w:eastAsia="Calibri" w:hAnsi="Arial" w:cs="Arial"/>
          <w:bCs/>
          <w:sz w:val="16"/>
          <w:szCs w:val="16"/>
          <w:lang w:eastAsia="de-DE"/>
        </w:rPr>
        <w:tab/>
      </w:r>
    </w:p>
    <w:p w14:paraId="7EF10A9D" w14:textId="77777777" w:rsidR="005B13D8" w:rsidRPr="00DC4377" w:rsidRDefault="005B13D8" w:rsidP="005B13D8">
      <w:pPr>
        <w:spacing w:after="120"/>
        <w:jc w:val="both"/>
        <w:rPr>
          <w:rFonts w:ascii="Arial" w:hAnsi="Arial" w:cs="Arial"/>
          <w:b/>
          <w:sz w:val="16"/>
          <w:szCs w:val="16"/>
        </w:rPr>
      </w:pPr>
    </w:p>
    <w:p w14:paraId="003126EB" w14:textId="77777777" w:rsidR="005B13D8" w:rsidRPr="00A92214" w:rsidRDefault="005B13D8" w:rsidP="005B13D8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 w:rsidRPr="00A92214">
        <w:rPr>
          <w:rFonts w:ascii="Arial" w:hAnsi="Arial" w:cs="Arial"/>
          <w:b/>
          <w:sz w:val="16"/>
          <w:szCs w:val="16"/>
        </w:rPr>
        <w:t xml:space="preserve">Riguardo a Zumtobel </w:t>
      </w:r>
    </w:p>
    <w:p w14:paraId="78AEBED7" w14:textId="77777777" w:rsidR="005B13D8" w:rsidRPr="00511F56" w:rsidRDefault="005B13D8" w:rsidP="005B13D8">
      <w:pPr>
        <w:suppressAutoHyphens/>
        <w:jc w:val="both"/>
        <w:rPr>
          <w:rFonts w:ascii="Arial" w:hAnsi="Arial" w:cs="Arial"/>
          <w:color w:val="FF0000"/>
          <w:sz w:val="16"/>
          <w:szCs w:val="16"/>
        </w:rPr>
      </w:pPr>
      <w:r w:rsidRPr="00CF7B84">
        <w:rPr>
          <w:rFonts w:ascii="Arial" w:hAnsi="Arial" w:cs="Arial"/>
          <w:sz w:val="16"/>
          <w:szCs w:val="16"/>
        </w:rPr>
        <w:t xml:space="preserve">Il marchio Zumtobel è leader internazionale nelle soluzioni illuminotecniche globali, in grado di offrire valore aggiunto all’unione di luce e architettura. </w:t>
      </w:r>
      <w:proofErr w:type="gramStart"/>
      <w:r w:rsidRPr="00CF7B84">
        <w:rPr>
          <w:rFonts w:ascii="Arial" w:hAnsi="Arial" w:cs="Arial"/>
          <w:sz w:val="16"/>
          <w:szCs w:val="16"/>
        </w:rPr>
        <w:t>In qualità di</w:t>
      </w:r>
      <w:proofErr w:type="gramEnd"/>
      <w:r w:rsidRPr="00CF7B84">
        <w:rPr>
          <w:rFonts w:ascii="Arial" w:hAnsi="Arial" w:cs="Arial"/>
          <w:sz w:val="16"/>
          <w:szCs w:val="16"/>
        </w:rPr>
        <w:t xml:space="preserve">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</w:t>
      </w:r>
      <w:r>
        <w:rPr>
          <w:rFonts w:ascii="Arial" w:hAnsi="Arial" w:cs="Arial"/>
          <w:sz w:val="16"/>
          <w:szCs w:val="16"/>
        </w:rPr>
        <w:t xml:space="preserve">Group </w:t>
      </w:r>
      <w:r w:rsidRPr="00CF7B84">
        <w:rPr>
          <w:rFonts w:ascii="Arial" w:hAnsi="Arial" w:cs="Arial"/>
          <w:sz w:val="16"/>
          <w:szCs w:val="16"/>
        </w:rPr>
        <w:t xml:space="preserve">AG con sede a Dornbirn, </w:t>
      </w:r>
      <w:proofErr w:type="spellStart"/>
      <w:r w:rsidRPr="00CF7B84">
        <w:rPr>
          <w:rFonts w:ascii="Arial" w:hAnsi="Arial" w:cs="Arial"/>
          <w:sz w:val="16"/>
          <w:szCs w:val="16"/>
        </w:rPr>
        <w:t>Vorarlberg</w:t>
      </w:r>
      <w:proofErr w:type="spellEnd"/>
      <w:r w:rsidRPr="00CF7B84">
        <w:rPr>
          <w:rFonts w:ascii="Arial" w:hAnsi="Arial" w:cs="Arial"/>
          <w:sz w:val="16"/>
          <w:szCs w:val="16"/>
        </w:rPr>
        <w:t xml:space="preserve"> (Austria).</w:t>
      </w:r>
      <w:r>
        <w:rPr>
          <w:rFonts w:ascii="Arial" w:hAnsi="Arial" w:cs="Arial"/>
          <w:sz w:val="16"/>
          <w:szCs w:val="16"/>
        </w:rPr>
        <w:t xml:space="preserve"> </w:t>
      </w:r>
    </w:p>
    <w:p w14:paraId="62DC2428" w14:textId="77777777" w:rsidR="005B13D8" w:rsidRDefault="005B13D8" w:rsidP="005B13D8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 w:rsidRPr="00F97E5D">
        <w:rPr>
          <w:rFonts w:ascii="Arial" w:hAnsi="Arial" w:cs="Arial"/>
          <w:b/>
          <w:sz w:val="20"/>
          <w:szCs w:val="20"/>
        </w:rPr>
        <w:t>Zumtobel. La luce.</w:t>
      </w:r>
    </w:p>
    <w:p w14:paraId="64AB9BBD" w14:textId="77777777" w:rsidR="00821C29" w:rsidRPr="00844B85" w:rsidRDefault="00821C29" w:rsidP="00821C29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14:paraId="490CDAC3" w14:textId="77777777" w:rsidR="00844B85" w:rsidRPr="00844B85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844B85" w:rsidRPr="00844B85" w:rsidSect="000C3A85">
      <w:headerReference w:type="default" r:id="rId33"/>
      <w:footerReference w:type="default" r:id="rId34"/>
      <w:pgSz w:w="11900" w:h="16840"/>
      <w:pgMar w:top="1418" w:right="1701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A04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C6738" w14:textId="77777777" w:rsidR="00ED1A68" w:rsidRDefault="00ED1A68">
      <w:r>
        <w:separator/>
      </w:r>
    </w:p>
  </w:endnote>
  <w:endnote w:type="continuationSeparator" w:id="0">
    <w:p w14:paraId="41BC387E" w14:textId="77777777" w:rsidR="00ED1A68" w:rsidRDefault="00ED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BD3AF" w14:textId="769E1B80" w:rsidR="0044104D" w:rsidRPr="00F04900" w:rsidRDefault="00C06DD5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Pagina</w:t>
    </w:r>
    <w:r w:rsidR="0044104D">
      <w:rPr>
        <w:rFonts w:ascii="Arial" w:hAnsi="Arial"/>
        <w:sz w:val="16"/>
      </w:rPr>
      <w:t xml:space="preserve"> </w:t>
    </w:r>
    <w:r w:rsidR="0044104D" w:rsidRPr="00F04900">
      <w:rPr>
        <w:rFonts w:ascii="Arial" w:hAnsi="Arial" w:cs="Arial"/>
        <w:sz w:val="16"/>
        <w:szCs w:val="16"/>
      </w:rPr>
      <w:fldChar w:fldCharType="begin"/>
    </w:r>
    <w:r w:rsidR="0044104D" w:rsidRPr="00F04900">
      <w:rPr>
        <w:rFonts w:ascii="Arial" w:hAnsi="Arial" w:cs="Arial"/>
        <w:sz w:val="16"/>
        <w:szCs w:val="16"/>
      </w:rPr>
      <w:instrText xml:space="preserve"> </w:instrText>
    </w:r>
    <w:r w:rsidR="0044104D">
      <w:rPr>
        <w:rFonts w:ascii="Arial" w:hAnsi="Arial" w:cs="Arial"/>
        <w:sz w:val="16"/>
        <w:szCs w:val="16"/>
      </w:rPr>
      <w:instrText>PAGE</w:instrText>
    </w:r>
    <w:r w:rsidR="0044104D" w:rsidRPr="00F04900">
      <w:rPr>
        <w:rFonts w:ascii="Arial" w:hAnsi="Arial" w:cs="Arial"/>
        <w:sz w:val="16"/>
        <w:szCs w:val="16"/>
      </w:rPr>
      <w:instrText xml:space="preserve"> </w:instrText>
    </w:r>
    <w:r w:rsidR="0044104D" w:rsidRPr="00F04900">
      <w:rPr>
        <w:rFonts w:ascii="Arial" w:hAnsi="Arial" w:cs="Arial"/>
        <w:sz w:val="16"/>
        <w:szCs w:val="16"/>
      </w:rPr>
      <w:fldChar w:fldCharType="separate"/>
    </w:r>
    <w:r w:rsidR="007A1F46">
      <w:rPr>
        <w:rFonts w:ascii="Arial" w:hAnsi="Arial" w:cs="Arial"/>
        <w:noProof/>
        <w:sz w:val="16"/>
        <w:szCs w:val="16"/>
      </w:rPr>
      <w:t>5</w:t>
    </w:r>
    <w:r w:rsidR="0044104D" w:rsidRPr="00F04900">
      <w:rPr>
        <w:rFonts w:ascii="Arial" w:hAnsi="Arial" w:cs="Arial"/>
        <w:sz w:val="16"/>
        <w:szCs w:val="16"/>
      </w:rPr>
      <w:fldChar w:fldCharType="end"/>
    </w:r>
    <w:r w:rsidR="0044104D">
      <w:rPr>
        <w:rFonts w:ascii="Arial" w:hAnsi="Arial"/>
        <w:sz w:val="16"/>
      </w:rPr>
      <w:t xml:space="preserve"> / </w:t>
    </w:r>
    <w:r w:rsidR="0044104D" w:rsidRPr="00F04900">
      <w:rPr>
        <w:rFonts w:ascii="Arial" w:hAnsi="Arial" w:cs="Arial"/>
        <w:sz w:val="16"/>
        <w:szCs w:val="16"/>
      </w:rPr>
      <w:fldChar w:fldCharType="begin"/>
    </w:r>
    <w:r w:rsidR="0044104D" w:rsidRPr="00F04900">
      <w:rPr>
        <w:rFonts w:ascii="Arial" w:hAnsi="Arial" w:cs="Arial"/>
        <w:sz w:val="16"/>
        <w:szCs w:val="16"/>
      </w:rPr>
      <w:instrText xml:space="preserve"> </w:instrText>
    </w:r>
    <w:r w:rsidR="0044104D">
      <w:rPr>
        <w:rFonts w:ascii="Arial" w:hAnsi="Arial" w:cs="Arial"/>
        <w:sz w:val="16"/>
        <w:szCs w:val="16"/>
      </w:rPr>
      <w:instrText>NUMPAGES</w:instrText>
    </w:r>
    <w:r w:rsidR="0044104D" w:rsidRPr="00F04900">
      <w:rPr>
        <w:rFonts w:ascii="Arial" w:hAnsi="Arial" w:cs="Arial"/>
        <w:sz w:val="16"/>
        <w:szCs w:val="16"/>
      </w:rPr>
      <w:instrText xml:space="preserve"> </w:instrText>
    </w:r>
    <w:r w:rsidR="0044104D" w:rsidRPr="00F04900">
      <w:rPr>
        <w:rFonts w:ascii="Arial" w:hAnsi="Arial" w:cs="Arial"/>
        <w:sz w:val="16"/>
        <w:szCs w:val="16"/>
      </w:rPr>
      <w:fldChar w:fldCharType="separate"/>
    </w:r>
    <w:r w:rsidR="007A1F46">
      <w:rPr>
        <w:rFonts w:ascii="Arial" w:hAnsi="Arial" w:cs="Arial"/>
        <w:noProof/>
        <w:sz w:val="16"/>
        <w:szCs w:val="16"/>
      </w:rPr>
      <w:t>5</w:t>
    </w:r>
    <w:r w:rsidR="0044104D" w:rsidRPr="00F049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D0A61" w14:textId="77777777" w:rsidR="00ED1A68" w:rsidRDefault="00ED1A68">
      <w:r>
        <w:separator/>
      </w:r>
    </w:p>
  </w:footnote>
  <w:footnote w:type="continuationSeparator" w:id="0">
    <w:p w14:paraId="1B534084" w14:textId="77777777" w:rsidR="00ED1A68" w:rsidRDefault="00ED1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B57F" w14:textId="77777777" w:rsidR="0044104D" w:rsidRDefault="0044104D" w:rsidP="000C3A85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 wp14:anchorId="43BA744F" wp14:editId="630CDB6E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9BE06" w14:textId="77777777" w:rsidR="0044104D" w:rsidRDefault="0044104D" w:rsidP="000C3A85">
    <w:pPr>
      <w:pStyle w:val="Header"/>
      <w:jc w:val="right"/>
    </w:pPr>
  </w:p>
  <w:p w14:paraId="0D6BD3CF" w14:textId="77777777" w:rsidR="0044104D" w:rsidRDefault="0044104D" w:rsidP="000C3A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B"/>
    <w:rsid w:val="0000276F"/>
    <w:rsid w:val="000028D5"/>
    <w:rsid w:val="000103C6"/>
    <w:rsid w:val="0001067A"/>
    <w:rsid w:val="00025F0D"/>
    <w:rsid w:val="00030627"/>
    <w:rsid w:val="000326D3"/>
    <w:rsid w:val="00032ED9"/>
    <w:rsid w:val="00056EEB"/>
    <w:rsid w:val="0006705A"/>
    <w:rsid w:val="0009769C"/>
    <w:rsid w:val="000A04B2"/>
    <w:rsid w:val="000B108D"/>
    <w:rsid w:val="000B694F"/>
    <w:rsid w:val="000C3A85"/>
    <w:rsid w:val="000C411E"/>
    <w:rsid w:val="000D1D45"/>
    <w:rsid w:val="000D23DE"/>
    <w:rsid w:val="000E2638"/>
    <w:rsid w:val="000E592A"/>
    <w:rsid w:val="000E740B"/>
    <w:rsid w:val="000F59FB"/>
    <w:rsid w:val="00115E52"/>
    <w:rsid w:val="001208A4"/>
    <w:rsid w:val="001240A8"/>
    <w:rsid w:val="00134DDD"/>
    <w:rsid w:val="00141FF5"/>
    <w:rsid w:val="00142A6F"/>
    <w:rsid w:val="00147A64"/>
    <w:rsid w:val="00166360"/>
    <w:rsid w:val="00192767"/>
    <w:rsid w:val="00195DA4"/>
    <w:rsid w:val="001A441A"/>
    <w:rsid w:val="001A5712"/>
    <w:rsid w:val="001B56C6"/>
    <w:rsid w:val="001D469E"/>
    <w:rsid w:val="001F48E8"/>
    <w:rsid w:val="00201D84"/>
    <w:rsid w:val="00213C5E"/>
    <w:rsid w:val="002215DF"/>
    <w:rsid w:val="002236D7"/>
    <w:rsid w:val="00240782"/>
    <w:rsid w:val="00247B51"/>
    <w:rsid w:val="00296545"/>
    <w:rsid w:val="002A1D8D"/>
    <w:rsid w:val="002A65D7"/>
    <w:rsid w:val="002B7139"/>
    <w:rsid w:val="002C067F"/>
    <w:rsid w:val="003052E9"/>
    <w:rsid w:val="0031199B"/>
    <w:rsid w:val="003125D1"/>
    <w:rsid w:val="00320C07"/>
    <w:rsid w:val="00324D6B"/>
    <w:rsid w:val="0033304D"/>
    <w:rsid w:val="0034598A"/>
    <w:rsid w:val="003544A7"/>
    <w:rsid w:val="00366BE5"/>
    <w:rsid w:val="003724B8"/>
    <w:rsid w:val="00383868"/>
    <w:rsid w:val="003908B6"/>
    <w:rsid w:val="00392D90"/>
    <w:rsid w:val="00393836"/>
    <w:rsid w:val="003A28F1"/>
    <w:rsid w:val="003B4245"/>
    <w:rsid w:val="003E2C8F"/>
    <w:rsid w:val="003F2D6D"/>
    <w:rsid w:val="004016B2"/>
    <w:rsid w:val="0040462A"/>
    <w:rsid w:val="00413E81"/>
    <w:rsid w:val="00423919"/>
    <w:rsid w:val="00426062"/>
    <w:rsid w:val="00427A7A"/>
    <w:rsid w:val="0044104D"/>
    <w:rsid w:val="00465FAD"/>
    <w:rsid w:val="004665D2"/>
    <w:rsid w:val="0047080F"/>
    <w:rsid w:val="00471F20"/>
    <w:rsid w:val="00485164"/>
    <w:rsid w:val="00496468"/>
    <w:rsid w:val="004B6836"/>
    <w:rsid w:val="004B7AD8"/>
    <w:rsid w:val="004C02F7"/>
    <w:rsid w:val="004E6705"/>
    <w:rsid w:val="004F07D0"/>
    <w:rsid w:val="004F2D9E"/>
    <w:rsid w:val="004F2DEA"/>
    <w:rsid w:val="004F2E07"/>
    <w:rsid w:val="00521452"/>
    <w:rsid w:val="00523413"/>
    <w:rsid w:val="00526FB9"/>
    <w:rsid w:val="00527428"/>
    <w:rsid w:val="0055577E"/>
    <w:rsid w:val="005667FF"/>
    <w:rsid w:val="00566A12"/>
    <w:rsid w:val="00572D4E"/>
    <w:rsid w:val="005817DA"/>
    <w:rsid w:val="00594D6B"/>
    <w:rsid w:val="005A2CF7"/>
    <w:rsid w:val="005A381B"/>
    <w:rsid w:val="005B13D8"/>
    <w:rsid w:val="005C0269"/>
    <w:rsid w:val="005C3D9D"/>
    <w:rsid w:val="005E5A19"/>
    <w:rsid w:val="005E5DEE"/>
    <w:rsid w:val="00612901"/>
    <w:rsid w:val="00613B3C"/>
    <w:rsid w:val="0062655D"/>
    <w:rsid w:val="006336FD"/>
    <w:rsid w:val="00636561"/>
    <w:rsid w:val="00636D06"/>
    <w:rsid w:val="00653F2A"/>
    <w:rsid w:val="00667676"/>
    <w:rsid w:val="006823C4"/>
    <w:rsid w:val="006868F1"/>
    <w:rsid w:val="0069527F"/>
    <w:rsid w:val="006A0507"/>
    <w:rsid w:val="006B09AB"/>
    <w:rsid w:val="006B2B87"/>
    <w:rsid w:val="006B30F2"/>
    <w:rsid w:val="006B5D67"/>
    <w:rsid w:val="006C01D9"/>
    <w:rsid w:val="006F565C"/>
    <w:rsid w:val="00712B18"/>
    <w:rsid w:val="007167EE"/>
    <w:rsid w:val="00723B12"/>
    <w:rsid w:val="00734C95"/>
    <w:rsid w:val="0074083E"/>
    <w:rsid w:val="00754EB5"/>
    <w:rsid w:val="007577D6"/>
    <w:rsid w:val="00771A70"/>
    <w:rsid w:val="007809DA"/>
    <w:rsid w:val="007834C0"/>
    <w:rsid w:val="0079184E"/>
    <w:rsid w:val="007A1F46"/>
    <w:rsid w:val="007A483F"/>
    <w:rsid w:val="007A68B0"/>
    <w:rsid w:val="007B09EF"/>
    <w:rsid w:val="007C3D92"/>
    <w:rsid w:val="007D3248"/>
    <w:rsid w:val="007D387F"/>
    <w:rsid w:val="007D611A"/>
    <w:rsid w:val="007F2071"/>
    <w:rsid w:val="007F2371"/>
    <w:rsid w:val="00815BC3"/>
    <w:rsid w:val="00821C29"/>
    <w:rsid w:val="00832365"/>
    <w:rsid w:val="00833C35"/>
    <w:rsid w:val="008343F7"/>
    <w:rsid w:val="0083660B"/>
    <w:rsid w:val="008368C2"/>
    <w:rsid w:val="00843CF1"/>
    <w:rsid w:val="00844B85"/>
    <w:rsid w:val="00880957"/>
    <w:rsid w:val="008B6493"/>
    <w:rsid w:val="008D73A2"/>
    <w:rsid w:val="008E7F4A"/>
    <w:rsid w:val="00911BEF"/>
    <w:rsid w:val="00917DE3"/>
    <w:rsid w:val="00930D6F"/>
    <w:rsid w:val="009626AA"/>
    <w:rsid w:val="00963843"/>
    <w:rsid w:val="009713B6"/>
    <w:rsid w:val="009729B7"/>
    <w:rsid w:val="009979EC"/>
    <w:rsid w:val="009A6251"/>
    <w:rsid w:val="009B1F18"/>
    <w:rsid w:val="009B2E86"/>
    <w:rsid w:val="00A1112E"/>
    <w:rsid w:val="00A16AC0"/>
    <w:rsid w:val="00A371DC"/>
    <w:rsid w:val="00A37737"/>
    <w:rsid w:val="00A41A50"/>
    <w:rsid w:val="00A41D65"/>
    <w:rsid w:val="00A43ED9"/>
    <w:rsid w:val="00A4548E"/>
    <w:rsid w:val="00A45D8F"/>
    <w:rsid w:val="00A61D5B"/>
    <w:rsid w:val="00A64F06"/>
    <w:rsid w:val="00A65A9B"/>
    <w:rsid w:val="00A678AC"/>
    <w:rsid w:val="00A7016E"/>
    <w:rsid w:val="00A717B4"/>
    <w:rsid w:val="00A7260E"/>
    <w:rsid w:val="00A73DCB"/>
    <w:rsid w:val="00A87F10"/>
    <w:rsid w:val="00AA0347"/>
    <w:rsid w:val="00AC020E"/>
    <w:rsid w:val="00AD2DE4"/>
    <w:rsid w:val="00B058DF"/>
    <w:rsid w:val="00B05E18"/>
    <w:rsid w:val="00B06052"/>
    <w:rsid w:val="00B179A5"/>
    <w:rsid w:val="00B17B3F"/>
    <w:rsid w:val="00B17D3D"/>
    <w:rsid w:val="00B20FAF"/>
    <w:rsid w:val="00B35FD6"/>
    <w:rsid w:val="00B56831"/>
    <w:rsid w:val="00B64963"/>
    <w:rsid w:val="00B762F4"/>
    <w:rsid w:val="00BA7A5B"/>
    <w:rsid w:val="00BD097B"/>
    <w:rsid w:val="00BD0B79"/>
    <w:rsid w:val="00BF1906"/>
    <w:rsid w:val="00C06DD5"/>
    <w:rsid w:val="00C11413"/>
    <w:rsid w:val="00C13F9F"/>
    <w:rsid w:val="00C572BF"/>
    <w:rsid w:val="00C60A05"/>
    <w:rsid w:val="00C65F80"/>
    <w:rsid w:val="00C7614A"/>
    <w:rsid w:val="00C8619B"/>
    <w:rsid w:val="00C97565"/>
    <w:rsid w:val="00CA669A"/>
    <w:rsid w:val="00CB174F"/>
    <w:rsid w:val="00CB37E0"/>
    <w:rsid w:val="00CD076C"/>
    <w:rsid w:val="00CE77B7"/>
    <w:rsid w:val="00D15EF3"/>
    <w:rsid w:val="00D16C10"/>
    <w:rsid w:val="00D329F6"/>
    <w:rsid w:val="00D40A38"/>
    <w:rsid w:val="00D470E8"/>
    <w:rsid w:val="00D527AE"/>
    <w:rsid w:val="00D551FE"/>
    <w:rsid w:val="00D617D0"/>
    <w:rsid w:val="00D70261"/>
    <w:rsid w:val="00D703A2"/>
    <w:rsid w:val="00D7176F"/>
    <w:rsid w:val="00D73447"/>
    <w:rsid w:val="00D83906"/>
    <w:rsid w:val="00D906F1"/>
    <w:rsid w:val="00D90C74"/>
    <w:rsid w:val="00D95684"/>
    <w:rsid w:val="00DA40AE"/>
    <w:rsid w:val="00DA76D4"/>
    <w:rsid w:val="00DD21D7"/>
    <w:rsid w:val="00DD7A51"/>
    <w:rsid w:val="00DD7AA4"/>
    <w:rsid w:val="00DE2303"/>
    <w:rsid w:val="00DE5BFF"/>
    <w:rsid w:val="00E03333"/>
    <w:rsid w:val="00E056FE"/>
    <w:rsid w:val="00E1767A"/>
    <w:rsid w:val="00E22547"/>
    <w:rsid w:val="00E31D24"/>
    <w:rsid w:val="00E33C13"/>
    <w:rsid w:val="00E40A9F"/>
    <w:rsid w:val="00E60D62"/>
    <w:rsid w:val="00E62902"/>
    <w:rsid w:val="00E73611"/>
    <w:rsid w:val="00E80E4C"/>
    <w:rsid w:val="00E84825"/>
    <w:rsid w:val="00E860D3"/>
    <w:rsid w:val="00E97D12"/>
    <w:rsid w:val="00EB34DA"/>
    <w:rsid w:val="00ED1A68"/>
    <w:rsid w:val="00EF0EA5"/>
    <w:rsid w:val="00EF780C"/>
    <w:rsid w:val="00F116E8"/>
    <w:rsid w:val="00F307CC"/>
    <w:rsid w:val="00F319FB"/>
    <w:rsid w:val="00F500DC"/>
    <w:rsid w:val="00F56920"/>
    <w:rsid w:val="00F85DD2"/>
    <w:rsid w:val="00F85FD0"/>
    <w:rsid w:val="00F87632"/>
    <w:rsid w:val="00FA4A7D"/>
    <w:rsid w:val="00FB721C"/>
    <w:rsid w:val="00FC05AF"/>
    <w:rsid w:val="00FC371F"/>
    <w:rsid w:val="00FC440E"/>
    <w:rsid w:val="00FD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55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table" w:styleId="LightShading">
    <w:name w:val="Light Shading"/>
    <w:basedOn w:val="TableNormal"/>
    <w:uiPriority w:val="60"/>
    <w:rsid w:val="00134D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  <w:style w:type="table" w:styleId="LightShading">
    <w:name w:val="Light Shading"/>
    <w:basedOn w:val="TableNormal"/>
    <w:uiPriority w:val="60"/>
    <w:rsid w:val="00134DD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ortebis.eu/" TargetMode="External"/><Relationship Id="rId18" Type="http://schemas.openxmlformats.org/officeDocument/2006/relationships/hyperlink" Target="http://www.zumtobel.com/it-it/products/micros.html" TargetMode="External"/><Relationship Id="rId26" Type="http://schemas.openxmlformats.org/officeDocument/2006/relationships/hyperlink" Target="http://www.zumtobel.i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34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ferrari-zenith.ch/?lang=en" TargetMode="External"/><Relationship Id="rId17" Type="http://schemas.openxmlformats.org/officeDocument/2006/relationships/hyperlink" Target="http://www.zumtobel.com/it-it/products/slotlight_II.html" TargetMode="External"/><Relationship Id="rId25" Type="http://schemas.openxmlformats.org/officeDocument/2006/relationships/hyperlink" Target="mailto:Stefano.DallaVia@zumtobelgroup.com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com/it-it/products/linaria.html" TargetMode="External"/><Relationship Id="rId20" Type="http://schemas.openxmlformats.org/officeDocument/2006/relationships/image" Target="media/image2.jpeg"/><Relationship Id="rId29" Type="http://schemas.openxmlformats.org/officeDocument/2006/relationships/hyperlink" Target="mailto:infovarna@zumtobel.it" TargetMode="External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ww.zumtobel.com" TargetMode="External"/><Relationship Id="rId32" Type="http://schemas.openxmlformats.org/officeDocument/2006/relationships/hyperlink" Target="http://www.zumtobel.ch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zumtobel.com/it-it/products/cardan_1000.html" TargetMode="External"/><Relationship Id="rId23" Type="http://schemas.openxmlformats.org/officeDocument/2006/relationships/hyperlink" Target="mailto:press@zumtobel.com" TargetMode="External"/><Relationship Id="rId28" Type="http://schemas.openxmlformats.org/officeDocument/2006/relationships/hyperlink" Target="http://www.zumtobel.ch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1.jpeg"/><Relationship Id="rId31" Type="http://schemas.openxmlformats.org/officeDocument/2006/relationships/hyperlink" Target="mailto:info@zumtobel.c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zumtobel.com/it-it/products/tecton.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mailto:info@zumtobel.ch" TargetMode="External"/><Relationship Id="rId30" Type="http://schemas.openxmlformats.org/officeDocument/2006/relationships/hyperlink" Target="http://www.zumtobel.it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E213B4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B6A6-816D-4450-AB7D-20CBE7C881FA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B6D523-1070-46A0-BBC1-F220984C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E213B441</Template>
  <TotalTime>0</TotalTime>
  <Pages>5</Pages>
  <Words>1007</Words>
  <Characters>7094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Referenzbericht Garage Zénith Sion</vt:lpstr>
      <vt:lpstr>Referenzbericht Garage Zénith Sion</vt:lpstr>
      <vt:lpstr>Referenzbericht Garage Zénith Sion</vt:lpstr>
    </vt:vector>
  </TitlesOfParts>
  <Company>Zumtobel Lighting</Company>
  <LinksUpToDate>false</LinksUpToDate>
  <CharactersWithSpaces>8085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Referenzbericht Garage Zénith Sion</dc:title>
  <dc:creator>Sophie Moser</dc:creator>
  <cp:lastModifiedBy>Melanie Isele</cp:lastModifiedBy>
  <cp:revision>6</cp:revision>
  <cp:lastPrinted>2015-06-22T15:04:00Z</cp:lastPrinted>
  <dcterms:created xsi:type="dcterms:W3CDTF">2015-06-22T09:22:00Z</dcterms:created>
  <dcterms:modified xsi:type="dcterms:W3CDTF">2015-06-22T15:04:00Z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