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227" w:rsidRPr="00705137" w:rsidRDefault="00640227" w:rsidP="00640227">
      <w:pPr>
        <w:spacing w:line="360" w:lineRule="auto"/>
        <w:jc w:val="both"/>
        <w:rPr>
          <w:rFonts w:ascii="Arial" w:hAnsi="Arial" w:cs="Arial"/>
          <w:b/>
          <w:sz w:val="20"/>
          <w:szCs w:val="20"/>
        </w:rPr>
      </w:pPr>
      <w:r>
        <w:rPr>
          <w:rFonts w:ascii="Arial" w:hAnsi="Arial"/>
          <w:b/>
          <w:sz w:val="20"/>
        </w:rPr>
        <w:t>Informations sur le projet</w:t>
      </w:r>
    </w:p>
    <w:p w:rsidR="00640227" w:rsidRPr="00705137" w:rsidRDefault="00640227" w:rsidP="00640227">
      <w:pPr>
        <w:spacing w:line="360" w:lineRule="auto"/>
        <w:jc w:val="both"/>
        <w:rPr>
          <w:rFonts w:ascii="Arial" w:hAnsi="Arial" w:cs="Arial"/>
          <w:b/>
          <w:sz w:val="28"/>
          <w:szCs w:val="28"/>
        </w:rPr>
      </w:pPr>
    </w:p>
    <w:p w:rsidR="00640227" w:rsidRPr="00705137" w:rsidRDefault="00640227" w:rsidP="00640227">
      <w:pPr>
        <w:spacing w:line="360" w:lineRule="auto"/>
        <w:jc w:val="both"/>
        <w:rPr>
          <w:rFonts w:ascii="Arial" w:hAnsi="Arial" w:cs="Arial"/>
          <w:sz w:val="28"/>
          <w:szCs w:val="28"/>
        </w:rPr>
      </w:pPr>
      <w:r>
        <w:rPr>
          <w:rFonts w:ascii="Arial" w:hAnsi="Arial"/>
          <w:b/>
          <w:sz w:val="28"/>
        </w:rPr>
        <w:t>Une solution lumière spéciale alimente le portefeuille de produits</w:t>
      </w:r>
    </w:p>
    <w:p w:rsidR="00640227" w:rsidRPr="00705137" w:rsidRDefault="00640227" w:rsidP="00640227">
      <w:pPr>
        <w:spacing w:line="360" w:lineRule="auto"/>
        <w:jc w:val="both"/>
        <w:rPr>
          <w:rFonts w:ascii="Arial" w:hAnsi="Arial" w:cs="Arial"/>
          <w:b/>
          <w:sz w:val="20"/>
          <w:szCs w:val="20"/>
        </w:rPr>
      </w:pPr>
      <w:r>
        <w:rPr>
          <w:rFonts w:ascii="Arial" w:hAnsi="Arial"/>
          <w:b/>
          <w:sz w:val="20"/>
        </w:rPr>
        <w:t>Bien au-dessus des toits de la ville de Francfort, les étages des bureaux et des salles de conférence de la banque DVB rayonnent avec une architecture claire et épurée avec une grande qualité jusque dans les moindres détails, dominée par du verre et des teintes blanches et grises. Pour l'assainissement complexe au 40e étage de l'immeuble City-</w:t>
      </w:r>
      <w:proofErr w:type="spellStart"/>
      <w:r>
        <w:rPr>
          <w:rFonts w:ascii="Arial" w:hAnsi="Arial"/>
          <w:b/>
          <w:sz w:val="20"/>
        </w:rPr>
        <w:t>Haus</w:t>
      </w:r>
      <w:proofErr w:type="spellEnd"/>
      <w:r>
        <w:rPr>
          <w:rFonts w:ascii="Arial" w:hAnsi="Arial"/>
          <w:b/>
          <w:sz w:val="20"/>
        </w:rPr>
        <w:t xml:space="preserve"> qui leur a été confié, les architectes de Francfort </w:t>
      </w:r>
      <w:proofErr w:type="spellStart"/>
      <w:r>
        <w:rPr>
          <w:rFonts w:ascii="Arial" w:hAnsi="Arial"/>
          <w:b/>
          <w:sz w:val="20"/>
        </w:rPr>
        <w:t>Theiss</w:t>
      </w:r>
      <w:proofErr w:type="spellEnd"/>
      <w:r>
        <w:rPr>
          <w:rFonts w:ascii="Arial" w:hAnsi="Arial"/>
          <w:b/>
          <w:sz w:val="20"/>
        </w:rPr>
        <w:t xml:space="preserve"> ont créé un environnement parfait pour les réunions et les conférences, exemplaire pour le monde du travail moderne. Les dimensions inhabituelles de l'entraxe et la faible profondeur de montage </w:t>
      </w:r>
      <w:r w:rsidR="00526E8A">
        <w:rPr>
          <w:rFonts w:ascii="Arial" w:hAnsi="Arial"/>
          <w:b/>
          <w:sz w:val="20"/>
        </w:rPr>
        <w:t xml:space="preserve">avaient </w:t>
      </w:r>
      <w:r>
        <w:rPr>
          <w:rFonts w:ascii="Arial" w:hAnsi="Arial"/>
          <w:b/>
          <w:sz w:val="20"/>
        </w:rPr>
        <w:t xml:space="preserve">notamment nécessité </w:t>
      </w:r>
      <w:r w:rsidR="00526E8A">
        <w:rPr>
          <w:rFonts w:ascii="Arial" w:hAnsi="Arial"/>
          <w:b/>
          <w:sz w:val="20"/>
        </w:rPr>
        <w:t>d’</w:t>
      </w:r>
      <w:r>
        <w:rPr>
          <w:rFonts w:ascii="Arial" w:hAnsi="Arial"/>
          <w:b/>
          <w:sz w:val="20"/>
        </w:rPr>
        <w:t xml:space="preserve">une solution lumière individuelle. Le luminaire d'avenir complète à présent la gamme de produits MIREL </w:t>
      </w:r>
      <w:proofErr w:type="spellStart"/>
      <w:r>
        <w:rPr>
          <w:rFonts w:ascii="Arial" w:hAnsi="Arial"/>
          <w:b/>
          <w:sz w:val="20"/>
        </w:rPr>
        <w:t>evolution</w:t>
      </w:r>
      <w:proofErr w:type="spellEnd"/>
      <w:r>
        <w:rPr>
          <w:rFonts w:ascii="Arial" w:hAnsi="Arial"/>
          <w:b/>
          <w:sz w:val="20"/>
        </w:rPr>
        <w:t>.</w:t>
      </w:r>
    </w:p>
    <w:p w:rsidR="00640227" w:rsidRPr="00317802" w:rsidRDefault="00317802" w:rsidP="00640227">
      <w:pPr>
        <w:spacing w:line="360" w:lineRule="auto"/>
        <w:jc w:val="both"/>
        <w:rPr>
          <w:rFonts w:ascii="Arial" w:hAnsi="Arial"/>
          <w:sz w:val="20"/>
        </w:rPr>
      </w:pPr>
      <w:r w:rsidRPr="00317802">
        <w:rPr>
          <w:rFonts w:ascii="Arial" w:hAnsi="Arial"/>
          <w:i/>
          <w:sz w:val="20"/>
        </w:rPr>
        <w:t xml:space="preserve">Dornbirn, </w:t>
      </w:r>
      <w:r w:rsidR="00FA2032">
        <w:rPr>
          <w:rFonts w:ascii="Arial" w:hAnsi="Arial"/>
          <w:i/>
          <w:sz w:val="20"/>
        </w:rPr>
        <w:t>Avril</w:t>
      </w:r>
      <w:bookmarkStart w:id="0" w:name="_GoBack"/>
      <w:bookmarkEnd w:id="0"/>
      <w:r w:rsidRPr="00317802">
        <w:rPr>
          <w:rFonts w:ascii="Arial" w:hAnsi="Arial"/>
          <w:i/>
          <w:sz w:val="20"/>
        </w:rPr>
        <w:t xml:space="preserve"> 2016</w:t>
      </w:r>
      <w:r>
        <w:rPr>
          <w:rFonts w:ascii="Arial" w:hAnsi="Arial"/>
          <w:sz w:val="20"/>
        </w:rPr>
        <w:t xml:space="preserve"> – </w:t>
      </w:r>
      <w:r w:rsidR="00640227">
        <w:rPr>
          <w:rFonts w:ascii="Arial" w:hAnsi="Arial"/>
          <w:sz w:val="20"/>
        </w:rPr>
        <w:t>Dans le quartier ouest de Francfort, le bâtiment City-</w:t>
      </w:r>
      <w:proofErr w:type="spellStart"/>
      <w:r w:rsidR="00640227">
        <w:rPr>
          <w:rFonts w:ascii="Arial" w:hAnsi="Arial"/>
          <w:sz w:val="20"/>
        </w:rPr>
        <w:t>Haus</w:t>
      </w:r>
      <w:proofErr w:type="spellEnd"/>
      <w:r w:rsidR="00640227">
        <w:rPr>
          <w:rFonts w:ascii="Arial" w:hAnsi="Arial"/>
          <w:sz w:val="20"/>
        </w:rPr>
        <w:t xml:space="preserve"> construit selon les plans des architectes Johannes </w:t>
      </w:r>
      <w:proofErr w:type="spellStart"/>
      <w:r w:rsidR="00640227">
        <w:rPr>
          <w:rFonts w:ascii="Arial" w:hAnsi="Arial"/>
          <w:sz w:val="20"/>
        </w:rPr>
        <w:t>Krahn</w:t>
      </w:r>
      <w:proofErr w:type="spellEnd"/>
      <w:r w:rsidR="00640227">
        <w:rPr>
          <w:rFonts w:ascii="Arial" w:hAnsi="Arial"/>
          <w:sz w:val="20"/>
        </w:rPr>
        <w:t xml:space="preserve"> et Richard </w:t>
      </w:r>
      <w:proofErr w:type="spellStart"/>
      <w:r w:rsidR="00640227">
        <w:rPr>
          <w:rFonts w:ascii="Arial" w:hAnsi="Arial"/>
          <w:sz w:val="20"/>
        </w:rPr>
        <w:t>Heil</w:t>
      </w:r>
      <w:proofErr w:type="spellEnd"/>
      <w:r w:rsidR="00640227">
        <w:rPr>
          <w:rFonts w:ascii="Arial" w:hAnsi="Arial"/>
          <w:sz w:val="20"/>
        </w:rPr>
        <w:t xml:space="preserve"> avec une hauteur totale de 142 mètres est l'un des premiers immeubles de Francfort avec une structure de façade sans supports. Depuis plus de 40ans, la banque DZ est propriétaire de l'immeuble de bureaux des années 1970. Le grand immeuble de la place de la République a connu entretemps plusieurs phases d'assainissement. Après un éclaircissement visuel de la façade en 2006, l'intérieur a ensuite été rénové progressivement. Depuis fin 2014, l'étage de bureaux et de salles de conférence de la </w:t>
      </w:r>
      <w:hyperlink r:id="rId10" w:history="1">
        <w:r w:rsidR="00640227">
          <w:rPr>
            <w:rStyle w:val="Hyperlink"/>
            <w:rFonts w:ascii="Arial" w:hAnsi="Arial"/>
            <w:sz w:val="20"/>
          </w:rPr>
          <w:t>banque DVB</w:t>
        </w:r>
      </w:hyperlink>
      <w:r w:rsidR="00640227">
        <w:rPr>
          <w:rFonts w:ascii="Arial" w:hAnsi="Arial"/>
          <w:sz w:val="20"/>
        </w:rPr>
        <w:t xml:space="preserve"> a été </w:t>
      </w:r>
      <w:proofErr w:type="spellStart"/>
      <w:r w:rsidR="00640227">
        <w:rPr>
          <w:rFonts w:ascii="Arial" w:hAnsi="Arial"/>
          <w:sz w:val="20"/>
        </w:rPr>
        <w:t>réagencé</w:t>
      </w:r>
      <w:proofErr w:type="spellEnd"/>
      <w:r w:rsidR="00640227">
        <w:rPr>
          <w:rFonts w:ascii="Arial" w:hAnsi="Arial"/>
          <w:sz w:val="20"/>
        </w:rPr>
        <w:t xml:space="preserve"> avec un style contemporain. </w:t>
      </w:r>
    </w:p>
    <w:p w:rsidR="00640227" w:rsidRPr="00705137" w:rsidRDefault="00640227" w:rsidP="00640227">
      <w:pPr>
        <w:spacing w:line="360" w:lineRule="auto"/>
        <w:jc w:val="both"/>
        <w:rPr>
          <w:rFonts w:ascii="Arial" w:hAnsi="Arial" w:cs="Arial"/>
          <w:sz w:val="20"/>
          <w:szCs w:val="20"/>
        </w:rPr>
      </w:pPr>
      <w:r>
        <w:rPr>
          <w:rFonts w:ascii="Arial" w:hAnsi="Arial"/>
          <w:sz w:val="20"/>
        </w:rPr>
        <w:t xml:space="preserve">Le marché pour ce travail de planification complexe a été confié à </w:t>
      </w:r>
      <w:hyperlink r:id="rId11" w:history="1">
        <w:r>
          <w:rPr>
            <w:rStyle w:val="Hyperlink"/>
            <w:rFonts w:ascii="Arial" w:hAnsi="Arial"/>
            <w:sz w:val="20"/>
          </w:rPr>
          <w:t>"</w:t>
        </w:r>
        <w:proofErr w:type="spellStart"/>
        <w:r>
          <w:rPr>
            <w:rStyle w:val="Hyperlink"/>
            <w:rFonts w:ascii="Arial" w:hAnsi="Arial"/>
            <w:sz w:val="20"/>
          </w:rPr>
          <w:t>Architekten</w:t>
        </w:r>
        <w:proofErr w:type="spellEnd"/>
        <w:r>
          <w:rPr>
            <w:rStyle w:val="Hyperlink"/>
            <w:rFonts w:ascii="Arial" w:hAnsi="Arial"/>
            <w:sz w:val="20"/>
          </w:rPr>
          <w:t xml:space="preserve"> </w:t>
        </w:r>
        <w:proofErr w:type="spellStart"/>
        <w:r>
          <w:rPr>
            <w:rStyle w:val="Hyperlink"/>
            <w:rFonts w:ascii="Arial" w:hAnsi="Arial"/>
            <w:sz w:val="20"/>
          </w:rPr>
          <w:t>Theiss</w:t>
        </w:r>
        <w:proofErr w:type="spellEnd"/>
        <w:r>
          <w:rPr>
            <w:rStyle w:val="Hyperlink"/>
            <w:rFonts w:ascii="Arial" w:hAnsi="Arial"/>
            <w:sz w:val="20"/>
          </w:rPr>
          <w:t xml:space="preserve"> </w:t>
        </w:r>
        <w:proofErr w:type="spellStart"/>
        <w:r>
          <w:rPr>
            <w:rStyle w:val="Hyperlink"/>
            <w:rFonts w:ascii="Arial" w:hAnsi="Arial"/>
            <w:sz w:val="20"/>
          </w:rPr>
          <w:t>Planungsgesellschaft</w:t>
        </w:r>
        <w:proofErr w:type="spellEnd"/>
        <w:r>
          <w:rPr>
            <w:rStyle w:val="Hyperlink"/>
            <w:rFonts w:ascii="Arial" w:hAnsi="Arial"/>
            <w:sz w:val="20"/>
          </w:rPr>
          <w:t xml:space="preserve"> </w:t>
        </w:r>
        <w:proofErr w:type="spellStart"/>
        <w:r>
          <w:rPr>
            <w:rStyle w:val="Hyperlink"/>
            <w:rFonts w:ascii="Arial" w:hAnsi="Arial"/>
            <w:sz w:val="20"/>
          </w:rPr>
          <w:t>mbH</w:t>
        </w:r>
        <w:proofErr w:type="spellEnd"/>
        <w:r>
          <w:rPr>
            <w:rStyle w:val="Hyperlink"/>
            <w:rFonts w:ascii="Arial" w:hAnsi="Arial"/>
            <w:sz w:val="20"/>
          </w:rPr>
          <w:t>"</w:t>
        </w:r>
      </w:hyperlink>
      <w:r>
        <w:rPr>
          <w:rFonts w:ascii="Arial" w:hAnsi="Arial"/>
          <w:sz w:val="20"/>
        </w:rPr>
        <w:t xml:space="preserve"> dont le siège est situé à Francfort et qui jouit d'une bonne réputation dans le domaine de l'urbanisme, de la construction des bâtiments et de l'architecture d'intérieur</w:t>
      </w:r>
      <w:r w:rsidR="00555D3E">
        <w:rPr>
          <w:rFonts w:ascii="Arial" w:hAnsi="Arial"/>
          <w:sz w:val="20"/>
        </w:rPr>
        <w:t>e</w:t>
      </w:r>
      <w:r>
        <w:rPr>
          <w:rFonts w:ascii="Arial" w:hAnsi="Arial"/>
          <w:sz w:val="20"/>
        </w:rPr>
        <w:t xml:space="preserve"> au cours des dernières années, au-delà de la région. En tant que propriétaire, l'ingénieur-architecte Alexander </w:t>
      </w:r>
      <w:proofErr w:type="spellStart"/>
      <w:r>
        <w:rPr>
          <w:rFonts w:ascii="Arial" w:hAnsi="Arial"/>
          <w:sz w:val="20"/>
        </w:rPr>
        <w:t>Theiss</w:t>
      </w:r>
      <w:proofErr w:type="spellEnd"/>
      <w:r>
        <w:rPr>
          <w:rFonts w:ascii="Arial" w:hAnsi="Arial"/>
          <w:sz w:val="20"/>
        </w:rPr>
        <w:t xml:space="preserve"> propose des concepts globaux avec une grande flexibilité et un agencement durable, dans lesquels l'éclairage a un rôle important. Ces principes de base sont particulièrement appliqués dans les étages des bureaux et des salles de conférence rénovés. </w:t>
      </w:r>
    </w:p>
    <w:p w:rsidR="00640227" w:rsidRPr="00705137" w:rsidRDefault="00640227" w:rsidP="00640227">
      <w:pPr>
        <w:spacing w:line="360" w:lineRule="auto"/>
        <w:jc w:val="both"/>
        <w:rPr>
          <w:rFonts w:ascii="Arial" w:hAnsi="Arial" w:cs="Arial"/>
          <w:sz w:val="20"/>
          <w:szCs w:val="20"/>
        </w:rPr>
      </w:pPr>
      <w:r>
        <w:rPr>
          <w:rFonts w:ascii="Arial" w:hAnsi="Arial"/>
          <w:sz w:val="20"/>
        </w:rPr>
        <w:t>Le conflit avec les techniques du bâtiment ainsi qu'avec l'éclairage ont ainsi été un thème essentiel. La solution d'éclairage devait créer une ambiance conviviale et ouverte dans les bureaux avec un agencement de qualité avec des salles de conférence, des bureaux et un café-bar et s'y intégrer parfaitement. En plus de la faible profondeur de montage, les dimensions spéciales de l'entraxe de 1,43 mètres représentaient également un défi à relever. La question du concept d'éclairage, qui respecte également les prescriptions en matière de construction, n'a pas pu être résolue avec une solution standard. L'équipe responsable du projet de Zumtobel a ainsi élaboré rapidement et en collaboration étroite avec le</w:t>
      </w:r>
      <w:r>
        <w:rPr>
          <w:rFonts w:ascii="Arial" w:hAnsi="Arial"/>
          <w:color w:val="FF0000"/>
          <w:sz w:val="20"/>
        </w:rPr>
        <w:t xml:space="preserve"> </w:t>
      </w:r>
      <w:r>
        <w:rPr>
          <w:rFonts w:ascii="Arial" w:hAnsi="Arial"/>
          <w:sz w:val="20"/>
        </w:rPr>
        <w:t xml:space="preserve">cabinet d'architectes </w:t>
      </w:r>
      <w:proofErr w:type="spellStart"/>
      <w:r>
        <w:rPr>
          <w:rFonts w:ascii="Arial" w:hAnsi="Arial"/>
          <w:sz w:val="20"/>
        </w:rPr>
        <w:t>Theiss</w:t>
      </w:r>
      <w:proofErr w:type="spellEnd"/>
      <w:r>
        <w:rPr>
          <w:rFonts w:ascii="Arial" w:hAnsi="Arial"/>
          <w:sz w:val="20"/>
        </w:rPr>
        <w:t xml:space="preserve"> responsable de la planification</w:t>
      </w:r>
      <w:r>
        <w:rPr>
          <w:rFonts w:ascii="Arial" w:hAnsi="Arial"/>
          <w:color w:val="FF0000"/>
          <w:sz w:val="20"/>
        </w:rPr>
        <w:t xml:space="preserve"> </w:t>
      </w:r>
      <w:r>
        <w:rPr>
          <w:rFonts w:ascii="Arial" w:hAnsi="Arial"/>
          <w:sz w:val="20"/>
        </w:rPr>
        <w:t xml:space="preserve">un éclairage spécial, à partir de la version encastrée du modèle </w:t>
      </w:r>
      <w:hyperlink r:id="rId12" w:history="1">
        <w:r w:rsidRPr="00B6628B">
          <w:rPr>
            <w:rStyle w:val="Hyperlink"/>
            <w:rFonts w:ascii="Arial" w:hAnsi="Arial"/>
            <w:sz w:val="20"/>
          </w:rPr>
          <w:t xml:space="preserve">MIREL </w:t>
        </w:r>
        <w:proofErr w:type="spellStart"/>
        <w:r w:rsidRPr="00B6628B">
          <w:rPr>
            <w:rStyle w:val="Hyperlink"/>
            <w:rFonts w:ascii="Arial" w:hAnsi="Arial"/>
            <w:sz w:val="20"/>
          </w:rPr>
          <w:t>evolution</w:t>
        </w:r>
        <w:proofErr w:type="spellEnd"/>
      </w:hyperlink>
      <w:r>
        <w:rPr>
          <w:rFonts w:ascii="Arial" w:hAnsi="Arial"/>
          <w:sz w:val="20"/>
        </w:rPr>
        <w:t xml:space="preserve">. Sa faible hauteur de montage, </w:t>
      </w:r>
      <w:r>
        <w:rPr>
          <w:rFonts w:ascii="Arial" w:hAnsi="Arial"/>
          <w:sz w:val="20"/>
        </w:rPr>
        <w:lastRenderedPageBreak/>
        <w:t xml:space="preserve">la grande efficacité du système ainsi que la grande qualité de l'éclairage ont impressionné les architectes et les utilisateurs. La technologie à LED de la gamme MIREL </w:t>
      </w:r>
      <w:proofErr w:type="spellStart"/>
      <w:r>
        <w:rPr>
          <w:rFonts w:ascii="Arial" w:hAnsi="Arial"/>
          <w:sz w:val="20"/>
        </w:rPr>
        <w:t>evolution</w:t>
      </w:r>
      <w:proofErr w:type="spellEnd"/>
      <w:r>
        <w:rPr>
          <w:rFonts w:ascii="Arial" w:hAnsi="Arial"/>
          <w:sz w:val="20"/>
        </w:rPr>
        <w:t xml:space="preserve"> remplit les exigences en termes d'efficacité énergétique, mais offre également les meilleures conditions possibles pour une architecture de bureaux et de salles de conférence d'avenir. </w:t>
      </w:r>
    </w:p>
    <w:p w:rsidR="00640227" w:rsidRPr="00705137" w:rsidRDefault="00640227" w:rsidP="00640227">
      <w:pPr>
        <w:spacing w:line="360" w:lineRule="auto"/>
        <w:jc w:val="both"/>
        <w:rPr>
          <w:rFonts w:ascii="Arial" w:hAnsi="Arial" w:cs="Arial"/>
          <w:sz w:val="20"/>
          <w:szCs w:val="20"/>
        </w:rPr>
      </w:pPr>
      <w:r>
        <w:rPr>
          <w:rFonts w:ascii="Arial" w:hAnsi="Arial"/>
          <w:sz w:val="20"/>
        </w:rPr>
        <w:t xml:space="preserve">La façade en verre offre non seulement une vue imprenable au-delà de l'enceinte de la ville de Francfort, mais laisse également rentrer la lumière du jour. Associées avec les teintes de blanc et de gris ainsi que les matériaux de grande qualité, les salles de conférence et de réunion créent une atmosphère agréable. L'agencement épuré est souligné par les formes des modèles de la gamme MIREL </w:t>
      </w:r>
      <w:proofErr w:type="spellStart"/>
      <w:r>
        <w:rPr>
          <w:rFonts w:ascii="Arial" w:hAnsi="Arial"/>
          <w:sz w:val="20"/>
        </w:rPr>
        <w:t>evolution</w:t>
      </w:r>
      <w:proofErr w:type="spellEnd"/>
      <w:r>
        <w:rPr>
          <w:rFonts w:ascii="Arial" w:hAnsi="Arial"/>
          <w:sz w:val="20"/>
        </w:rPr>
        <w:t xml:space="preserve"> ainsi que par la couleur blanc neutre de l'éclairage. Agencés par groupes et parfaitement intégrés dans l'architecture des bureaux, les luminaires équilibrent les pièces, permettent de s'orienter et garantissent également un éclairage adapté pour les activités de bureau, ainsi que pour les réunions, les présentations ou les conférences. </w:t>
      </w:r>
    </w:p>
    <w:p w:rsidR="00640227" w:rsidRPr="00705137" w:rsidRDefault="00640227" w:rsidP="00640227">
      <w:pPr>
        <w:spacing w:line="360" w:lineRule="auto"/>
        <w:jc w:val="both"/>
        <w:rPr>
          <w:rFonts w:ascii="Arial" w:hAnsi="Arial" w:cs="Arial"/>
          <w:sz w:val="20"/>
          <w:szCs w:val="20"/>
        </w:rPr>
      </w:pPr>
      <w:r>
        <w:rPr>
          <w:rFonts w:ascii="Arial" w:hAnsi="Arial"/>
          <w:sz w:val="20"/>
        </w:rPr>
        <w:t xml:space="preserve">Dans la forme modifiée de la gamme MIREL </w:t>
      </w:r>
      <w:proofErr w:type="spellStart"/>
      <w:r>
        <w:rPr>
          <w:rFonts w:ascii="Arial" w:hAnsi="Arial"/>
          <w:sz w:val="20"/>
        </w:rPr>
        <w:t>evolution</w:t>
      </w:r>
      <w:proofErr w:type="spellEnd"/>
      <w:r>
        <w:rPr>
          <w:rFonts w:ascii="Arial" w:hAnsi="Arial"/>
          <w:sz w:val="20"/>
        </w:rPr>
        <w:t xml:space="preserve">, il est possible d'obtenir différentes dimensions grâce aux modules à LED individuels de luminaires encastrés. L'agencement modulaire des luminaires offrent de nombreuses possibilités d'utilisation. Ce luminaire spécifique au projet avec son style élégant associé à la nouvelle architecture des bureaux est un exemple parfait de la philosophie du cabinet d'architectes </w:t>
      </w:r>
      <w:proofErr w:type="spellStart"/>
      <w:r>
        <w:rPr>
          <w:rFonts w:ascii="Arial" w:hAnsi="Arial"/>
          <w:sz w:val="20"/>
        </w:rPr>
        <w:t>Theiss</w:t>
      </w:r>
      <w:proofErr w:type="spellEnd"/>
      <w:r>
        <w:rPr>
          <w:rFonts w:ascii="Arial" w:hAnsi="Arial"/>
          <w:sz w:val="20"/>
        </w:rPr>
        <w:t xml:space="preserve"> et satisfait les exigences élevées de la banque DVB. </w:t>
      </w:r>
    </w:p>
    <w:p w:rsidR="00640227" w:rsidRPr="00705137" w:rsidRDefault="00640227" w:rsidP="00174165">
      <w:pPr>
        <w:spacing w:after="240" w:line="360" w:lineRule="auto"/>
        <w:jc w:val="both"/>
        <w:rPr>
          <w:rFonts w:ascii="Arial" w:hAnsi="Arial" w:cs="Arial"/>
          <w:sz w:val="20"/>
          <w:szCs w:val="20"/>
        </w:rPr>
      </w:pPr>
      <w:r>
        <w:rPr>
          <w:rFonts w:ascii="Arial" w:hAnsi="Arial"/>
          <w:sz w:val="20"/>
        </w:rPr>
        <w:t xml:space="preserve">En s'inspirant de la polyvalence des luminaires spéciaux MIREL, les architectes </w:t>
      </w:r>
      <w:proofErr w:type="spellStart"/>
      <w:r>
        <w:rPr>
          <w:rFonts w:ascii="Arial" w:hAnsi="Arial"/>
          <w:sz w:val="20"/>
        </w:rPr>
        <w:t>Theiss</w:t>
      </w:r>
      <w:proofErr w:type="spellEnd"/>
      <w:r>
        <w:rPr>
          <w:rFonts w:ascii="Arial" w:hAnsi="Arial"/>
          <w:sz w:val="20"/>
        </w:rPr>
        <w:t xml:space="preserve"> ont développé</w:t>
      </w:r>
      <w:r>
        <w:rPr>
          <w:rFonts w:ascii="Arial" w:hAnsi="Arial"/>
          <w:color w:val="FF0000"/>
          <w:sz w:val="20"/>
        </w:rPr>
        <w:t xml:space="preserve"> </w:t>
      </w:r>
      <w:r>
        <w:rPr>
          <w:rFonts w:ascii="Arial" w:hAnsi="Arial"/>
          <w:sz w:val="20"/>
        </w:rPr>
        <w:t xml:space="preserve">avec Zumtobel un </w:t>
      </w:r>
      <w:proofErr w:type="spellStart"/>
      <w:r>
        <w:rPr>
          <w:rFonts w:ascii="Arial" w:hAnsi="Arial"/>
          <w:sz w:val="20"/>
        </w:rPr>
        <w:t>downlight</w:t>
      </w:r>
      <w:proofErr w:type="spellEnd"/>
      <w:r>
        <w:rPr>
          <w:rFonts w:ascii="Arial" w:hAnsi="Arial"/>
          <w:sz w:val="20"/>
        </w:rPr>
        <w:t xml:space="preserve"> pour une intégration dans des plafonds en </w:t>
      </w:r>
      <w:proofErr w:type="spellStart"/>
      <w:r>
        <w:rPr>
          <w:rFonts w:ascii="Arial" w:hAnsi="Arial"/>
          <w:sz w:val="20"/>
        </w:rPr>
        <w:t>placoplâtre</w:t>
      </w:r>
      <w:proofErr w:type="spellEnd"/>
      <w:r>
        <w:rPr>
          <w:rFonts w:ascii="Arial" w:hAnsi="Arial"/>
          <w:sz w:val="20"/>
        </w:rPr>
        <w:t xml:space="preserve"> et en tôle d'acier. La gamme est également complétée par de</w:t>
      </w:r>
      <w:r w:rsidR="00D23CF5">
        <w:rPr>
          <w:rFonts w:ascii="Arial" w:hAnsi="Arial"/>
          <w:sz w:val="20"/>
        </w:rPr>
        <w:t>s</w:t>
      </w:r>
      <w:r>
        <w:rPr>
          <w:rFonts w:ascii="Arial" w:hAnsi="Arial"/>
          <w:sz w:val="20"/>
        </w:rPr>
        <w:t xml:space="preserve"> petits luminaires </w:t>
      </w:r>
      <w:r w:rsidR="00931DF5">
        <w:rPr>
          <w:rFonts w:ascii="Arial" w:hAnsi="Arial"/>
          <w:sz w:val="20"/>
        </w:rPr>
        <w:t>apparents</w:t>
      </w:r>
      <w:r>
        <w:rPr>
          <w:rFonts w:ascii="Arial" w:hAnsi="Arial"/>
          <w:sz w:val="20"/>
        </w:rPr>
        <w:t xml:space="preserve">, qui sont adaptés pour des projets d'assainissement, pour lesquels il n'est pas possible d'installer un plafond suspendu à cause de la hauteur de la pièce. Le design et la fonctionnalité sont particulièrement convaincants dans cette gamme d'éclairages flexible et polyvalente. Cette solution d'éclairage spécifique au projet offre un grand potentiel en termes de flexibilité et de collaboration étroite avec des partenaires. Avec la gamme de produits MIREL </w:t>
      </w:r>
      <w:proofErr w:type="spellStart"/>
      <w:r>
        <w:rPr>
          <w:rFonts w:ascii="Arial" w:hAnsi="Arial"/>
          <w:sz w:val="20"/>
        </w:rPr>
        <w:t>evolution</w:t>
      </w:r>
      <w:proofErr w:type="spellEnd"/>
      <w:r>
        <w:rPr>
          <w:rFonts w:ascii="Arial" w:hAnsi="Arial"/>
          <w:sz w:val="20"/>
        </w:rPr>
        <w:t xml:space="preserve"> complétée avec trois luminaires, il est désormais possible de réaliser des solutions d'éclairage d'avenir avec des formes fluides et une fonctionnalité différenciée. </w:t>
      </w:r>
    </w:p>
    <w:p w:rsidR="00174165" w:rsidRPr="00174165" w:rsidRDefault="00174165" w:rsidP="00174165">
      <w:pPr>
        <w:spacing w:line="360" w:lineRule="auto"/>
        <w:jc w:val="both"/>
        <w:rPr>
          <w:rFonts w:ascii="Arial" w:hAnsi="Arial" w:cs="Arial"/>
          <w:b/>
          <w:sz w:val="20"/>
          <w:szCs w:val="20"/>
        </w:rPr>
      </w:pPr>
      <w:r w:rsidRPr="00174165">
        <w:rPr>
          <w:rFonts w:ascii="Arial" w:hAnsi="Arial" w:cs="Arial"/>
          <w:b/>
          <w:sz w:val="20"/>
          <w:szCs w:val="20"/>
        </w:rPr>
        <w:t>Entrepreneur général</w:t>
      </w:r>
    </w:p>
    <w:p w:rsidR="00174165" w:rsidRPr="00174165" w:rsidRDefault="00174165" w:rsidP="00174165">
      <w:pPr>
        <w:spacing w:after="120" w:line="360" w:lineRule="auto"/>
        <w:rPr>
          <w:rFonts w:ascii="Arial" w:hAnsi="Arial" w:cs="Arial"/>
          <w:sz w:val="20"/>
          <w:szCs w:val="20"/>
        </w:rPr>
      </w:pPr>
      <w:r w:rsidRPr="00174165">
        <w:rPr>
          <w:rFonts w:ascii="Arial" w:hAnsi="Arial" w:cs="Arial"/>
          <w:sz w:val="20"/>
          <w:szCs w:val="20"/>
        </w:rPr>
        <w:t>Maître d’ouvrage, donneur d’ordre:</w:t>
      </w:r>
      <w:r w:rsidRPr="00174165">
        <w:rPr>
          <w:rFonts w:ascii="Arial" w:hAnsi="Arial" w:cs="Arial"/>
          <w:sz w:val="20"/>
          <w:szCs w:val="20"/>
        </w:rPr>
        <w:br/>
      </w:r>
      <w:hyperlink r:id="rId13" w:history="1">
        <w:r w:rsidRPr="00174165">
          <w:rPr>
            <w:rStyle w:val="Hyperlink"/>
            <w:rFonts w:ascii="Arial" w:hAnsi="Arial" w:cs="Arial"/>
            <w:sz w:val="20"/>
            <w:szCs w:val="20"/>
          </w:rPr>
          <w:t>DVB Bank</w:t>
        </w:r>
      </w:hyperlink>
    </w:p>
    <w:p w:rsidR="00174165" w:rsidRPr="00174165" w:rsidRDefault="00174165" w:rsidP="00174165">
      <w:pPr>
        <w:spacing w:after="120" w:line="360" w:lineRule="auto"/>
        <w:jc w:val="both"/>
        <w:rPr>
          <w:rFonts w:ascii="Arial" w:hAnsi="Arial" w:cs="Arial"/>
          <w:sz w:val="20"/>
          <w:szCs w:val="20"/>
        </w:rPr>
      </w:pPr>
      <w:r w:rsidRPr="00174165">
        <w:rPr>
          <w:rFonts w:ascii="Arial" w:hAnsi="Arial" w:cs="Arial"/>
          <w:sz w:val="20"/>
          <w:szCs w:val="20"/>
        </w:rPr>
        <w:t>Architecte:</w:t>
      </w:r>
      <w:r w:rsidRPr="00174165">
        <w:rPr>
          <w:rFonts w:ascii="Arial" w:hAnsi="Arial" w:cs="Arial"/>
          <w:sz w:val="20"/>
          <w:szCs w:val="20"/>
        </w:rPr>
        <w:br/>
      </w:r>
      <w:hyperlink r:id="rId14" w:history="1">
        <w:proofErr w:type="spellStart"/>
        <w:r w:rsidRPr="00174165">
          <w:rPr>
            <w:rStyle w:val="Hyperlink"/>
            <w:rFonts w:ascii="Arial" w:hAnsi="Arial" w:cs="Arial"/>
            <w:sz w:val="20"/>
            <w:szCs w:val="20"/>
          </w:rPr>
          <w:t>Architekten</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Theiss</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Planungsgesellschaft</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mbh</w:t>
        </w:r>
        <w:proofErr w:type="spellEnd"/>
      </w:hyperlink>
    </w:p>
    <w:p w:rsidR="00174165" w:rsidRPr="00174165" w:rsidRDefault="00174165" w:rsidP="00174165">
      <w:pPr>
        <w:spacing w:after="120" w:line="360" w:lineRule="auto"/>
        <w:rPr>
          <w:rFonts w:ascii="Arial" w:hAnsi="Arial" w:cs="Arial"/>
          <w:sz w:val="20"/>
          <w:szCs w:val="20"/>
        </w:rPr>
      </w:pPr>
      <w:r w:rsidRPr="00174165">
        <w:rPr>
          <w:rFonts w:ascii="Arial" w:hAnsi="Arial" w:cs="Arial"/>
          <w:sz w:val="20"/>
          <w:szCs w:val="20"/>
        </w:rPr>
        <w:t>Bureau d’études, ingénieur électricité:</w:t>
      </w:r>
      <w:r w:rsidRPr="00174165">
        <w:rPr>
          <w:rFonts w:ascii="Arial" w:hAnsi="Arial" w:cs="Arial"/>
          <w:sz w:val="20"/>
          <w:szCs w:val="20"/>
        </w:rPr>
        <w:br/>
      </w:r>
      <w:hyperlink r:id="rId15" w:history="1">
        <w:r w:rsidRPr="00174165">
          <w:rPr>
            <w:rStyle w:val="Hyperlink"/>
            <w:rFonts w:ascii="Arial" w:hAnsi="Arial" w:cs="Arial"/>
            <w:sz w:val="20"/>
            <w:szCs w:val="20"/>
          </w:rPr>
          <w:t xml:space="preserve">Arnold &amp; </w:t>
        </w:r>
        <w:proofErr w:type="spellStart"/>
        <w:r w:rsidRPr="00174165">
          <w:rPr>
            <w:rStyle w:val="Hyperlink"/>
            <w:rFonts w:ascii="Arial" w:hAnsi="Arial" w:cs="Arial"/>
            <w:sz w:val="20"/>
            <w:szCs w:val="20"/>
          </w:rPr>
          <w:t>Hensel</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Partnerschaft</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Elektroingenieure</w:t>
        </w:r>
        <w:proofErr w:type="spellEnd"/>
      </w:hyperlink>
    </w:p>
    <w:p w:rsidR="00174165" w:rsidRPr="00174165" w:rsidRDefault="00174165" w:rsidP="00174165">
      <w:pPr>
        <w:spacing w:after="120" w:line="360" w:lineRule="auto"/>
        <w:jc w:val="both"/>
        <w:rPr>
          <w:rFonts w:ascii="Arial" w:hAnsi="Arial" w:cs="Arial"/>
          <w:sz w:val="20"/>
          <w:szCs w:val="20"/>
        </w:rPr>
      </w:pPr>
      <w:r w:rsidRPr="00174165">
        <w:rPr>
          <w:rFonts w:ascii="Arial" w:hAnsi="Arial" w:cs="Arial"/>
          <w:sz w:val="20"/>
          <w:szCs w:val="20"/>
        </w:rPr>
        <w:t>Électricien:</w:t>
      </w:r>
      <w:r w:rsidRPr="00174165">
        <w:rPr>
          <w:rFonts w:ascii="Arial" w:hAnsi="Arial" w:cs="Arial"/>
          <w:sz w:val="20"/>
          <w:szCs w:val="20"/>
        </w:rPr>
        <w:br/>
      </w:r>
      <w:hyperlink r:id="rId16" w:history="1">
        <w:r w:rsidRPr="00174165">
          <w:rPr>
            <w:rStyle w:val="Hyperlink"/>
            <w:rFonts w:ascii="Arial" w:hAnsi="Arial" w:cs="Arial"/>
            <w:sz w:val="20"/>
            <w:szCs w:val="20"/>
          </w:rPr>
          <w:t xml:space="preserve">EAB </w:t>
        </w:r>
        <w:proofErr w:type="spellStart"/>
        <w:r w:rsidRPr="00174165">
          <w:rPr>
            <w:rStyle w:val="Hyperlink"/>
            <w:rFonts w:ascii="Arial" w:hAnsi="Arial" w:cs="Arial"/>
            <w:sz w:val="20"/>
            <w:szCs w:val="20"/>
          </w:rPr>
          <w:t>Elektroanlagenbau</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GmbH</w:t>
        </w:r>
        <w:proofErr w:type="spellEnd"/>
        <w:r w:rsidRPr="00174165">
          <w:rPr>
            <w:rStyle w:val="Hyperlink"/>
            <w:rFonts w:ascii="Arial" w:hAnsi="Arial" w:cs="Arial"/>
            <w:sz w:val="20"/>
            <w:szCs w:val="20"/>
          </w:rPr>
          <w:t xml:space="preserve"> </w:t>
        </w:r>
        <w:proofErr w:type="spellStart"/>
        <w:r w:rsidRPr="00174165">
          <w:rPr>
            <w:rStyle w:val="Hyperlink"/>
            <w:rFonts w:ascii="Arial" w:hAnsi="Arial" w:cs="Arial"/>
            <w:sz w:val="20"/>
            <w:szCs w:val="20"/>
          </w:rPr>
          <w:t>Rhein</w:t>
        </w:r>
        <w:proofErr w:type="spellEnd"/>
        <w:r w:rsidRPr="00174165">
          <w:rPr>
            <w:rStyle w:val="Hyperlink"/>
            <w:rFonts w:ascii="Arial" w:hAnsi="Arial" w:cs="Arial"/>
            <w:sz w:val="20"/>
            <w:szCs w:val="20"/>
          </w:rPr>
          <w:t>/Main</w:t>
        </w:r>
      </w:hyperlink>
    </w:p>
    <w:p w:rsidR="00640227" w:rsidRPr="00317802" w:rsidRDefault="00640227" w:rsidP="00317802">
      <w:pPr>
        <w:spacing w:line="360" w:lineRule="auto"/>
        <w:rPr>
          <w:rFonts w:ascii="Arial" w:hAnsi="Arial" w:cs="Arial"/>
          <w:sz w:val="20"/>
          <w:szCs w:val="20"/>
        </w:rPr>
      </w:pPr>
      <w:r>
        <w:rPr>
          <w:rFonts w:ascii="Arial" w:hAnsi="Arial"/>
          <w:b/>
          <w:sz w:val="20"/>
        </w:rPr>
        <w:lastRenderedPageBreak/>
        <w:t>Légende des images :</w:t>
      </w:r>
      <w:r w:rsidR="00317802">
        <w:rPr>
          <w:rFonts w:ascii="Arial" w:hAnsi="Arial"/>
          <w:b/>
          <w:sz w:val="20"/>
        </w:rPr>
        <w:br/>
      </w:r>
      <w:r w:rsidR="00317802">
        <w:rPr>
          <w:rFonts w:ascii="Arial" w:hAnsi="Arial"/>
          <w:sz w:val="20"/>
        </w:rPr>
        <w:t>(</w:t>
      </w:r>
      <w:r w:rsidR="00317802" w:rsidRPr="00317802">
        <w:rPr>
          <w:rFonts w:ascii="Arial" w:hAnsi="Arial" w:cs="Arial"/>
          <w:sz w:val="20"/>
          <w:szCs w:val="20"/>
        </w:rPr>
        <w:t xml:space="preserve">Crédits photos: </w:t>
      </w:r>
      <w:r w:rsidR="00317802" w:rsidRPr="00D52731">
        <w:rPr>
          <w:rFonts w:ascii="Arial" w:hAnsi="Arial" w:cs="Arial"/>
          <w:sz w:val="20"/>
          <w:szCs w:val="20"/>
        </w:rPr>
        <w:t>Jean-Luc Valentin</w:t>
      </w:r>
      <w:r w:rsidR="00317802">
        <w:rPr>
          <w:rFonts w:ascii="Arial" w:hAnsi="Arial"/>
          <w:sz w:val="20"/>
        </w:rPr>
        <w:t>)</w:t>
      </w:r>
    </w:p>
    <w:p w:rsidR="00640227" w:rsidRPr="00705137" w:rsidRDefault="00661BD1" w:rsidP="00640227">
      <w:pPr>
        <w:spacing w:line="360" w:lineRule="auto"/>
        <w:jc w:val="both"/>
        <w:rPr>
          <w:rFonts w:ascii="Arial" w:hAnsi="Arial" w:cs="Arial"/>
          <w:sz w:val="20"/>
          <w:szCs w:val="20"/>
        </w:rPr>
      </w:pPr>
      <w:r>
        <w:rPr>
          <w:rFonts w:ascii="Arial" w:hAnsi="Arial"/>
          <w:noProof/>
          <w:sz w:val="20"/>
          <w:lang w:val="de-AT" w:eastAsia="zh-CN"/>
        </w:rPr>
        <w:drawing>
          <wp:inline distT="0" distB="0" distL="0" distR="0">
            <wp:extent cx="2619020" cy="1962150"/>
            <wp:effectExtent l="0" t="0" r="0" b="0"/>
            <wp:docPr id="1" name="Bild 1" descr="\\intra.haebmau.de\kunde\zumtobel\Docs\PR\02 Pressematerial\02_Pressemeldungen\06_Referenzberichte\2016\DVB Bank\mf_dvbbank_CF014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ntra.haebmau.de\kunde\zumtobel\Docs\PR\02 Pressematerial\02_Pressemeldungen\06_Referenzberichte\2016\DVB Bank\mf_dvbbank_CF0149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0249" cy="1963071"/>
                    </a:xfrm>
                    <a:prstGeom prst="rect">
                      <a:avLst/>
                    </a:prstGeom>
                    <a:noFill/>
                    <a:ln>
                      <a:noFill/>
                    </a:ln>
                  </pic:spPr>
                </pic:pic>
              </a:graphicData>
            </a:graphic>
          </wp:inline>
        </w:drawing>
      </w:r>
    </w:p>
    <w:p w:rsidR="00640227" w:rsidRPr="00705137" w:rsidRDefault="00640227" w:rsidP="00640227">
      <w:pPr>
        <w:spacing w:line="360" w:lineRule="auto"/>
        <w:rPr>
          <w:rFonts w:ascii="Arial" w:hAnsi="Arial" w:cs="Arial"/>
          <w:sz w:val="20"/>
          <w:szCs w:val="20"/>
        </w:rPr>
      </w:pPr>
      <w:r>
        <w:rPr>
          <w:rFonts w:ascii="Arial" w:hAnsi="Arial"/>
          <w:b/>
          <w:sz w:val="20"/>
        </w:rPr>
        <w:t>Légende 1 :</w:t>
      </w:r>
      <w:r>
        <w:rPr>
          <w:rFonts w:ascii="Arial" w:hAnsi="Arial"/>
          <w:sz w:val="20"/>
        </w:rPr>
        <w:t xml:space="preserve"> L'agencement épuré de l'étage des salles de conférence de la banque DVB est souligné par les formes de la gamme MIREL </w:t>
      </w:r>
      <w:proofErr w:type="spellStart"/>
      <w:r>
        <w:rPr>
          <w:rFonts w:ascii="Arial" w:hAnsi="Arial"/>
          <w:sz w:val="20"/>
        </w:rPr>
        <w:t>evolution</w:t>
      </w:r>
      <w:proofErr w:type="spellEnd"/>
      <w:r>
        <w:rPr>
          <w:rFonts w:ascii="Arial" w:hAnsi="Arial"/>
          <w:sz w:val="20"/>
        </w:rPr>
        <w:t xml:space="preserve"> ainsi que par la couleur blanc neutre de l'éclairage.</w:t>
      </w:r>
    </w:p>
    <w:p w:rsidR="00640227" w:rsidRPr="00705137" w:rsidRDefault="00661BD1" w:rsidP="00640227">
      <w:pPr>
        <w:spacing w:line="360" w:lineRule="auto"/>
        <w:jc w:val="both"/>
        <w:rPr>
          <w:rFonts w:ascii="Arial" w:hAnsi="Arial" w:cs="Arial"/>
          <w:sz w:val="20"/>
          <w:szCs w:val="20"/>
        </w:rPr>
      </w:pPr>
      <w:r>
        <w:rPr>
          <w:rFonts w:ascii="Arial" w:hAnsi="Arial"/>
          <w:noProof/>
          <w:sz w:val="20"/>
          <w:lang w:val="de-AT" w:eastAsia="zh-CN"/>
        </w:rPr>
        <w:drawing>
          <wp:inline distT="0" distB="0" distL="0" distR="0">
            <wp:extent cx="2627420" cy="1962150"/>
            <wp:effectExtent l="0" t="0" r="1905" b="0"/>
            <wp:docPr id="2" name="Bild 2" descr="\\intra.haebmau.de\kunde\zumtobel\Docs\PR\02 Pressematerial\02_Pressemeldungen\06_Referenzberichte\2016\DVB Bank\mf_dvbbank_CF01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ntra.haebmau.de\kunde\zumtobel\Docs\PR\02 Pressematerial\02_Pressemeldungen\06_Referenzberichte\2016\DVB Bank\mf_dvbbank_CF0152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3399" cy="1966615"/>
                    </a:xfrm>
                    <a:prstGeom prst="rect">
                      <a:avLst/>
                    </a:prstGeom>
                    <a:noFill/>
                    <a:ln>
                      <a:noFill/>
                    </a:ln>
                  </pic:spPr>
                </pic:pic>
              </a:graphicData>
            </a:graphic>
          </wp:inline>
        </w:drawing>
      </w:r>
    </w:p>
    <w:p w:rsidR="00640227" w:rsidRPr="00705137" w:rsidRDefault="00640227" w:rsidP="00640227">
      <w:pPr>
        <w:spacing w:line="360" w:lineRule="auto"/>
        <w:rPr>
          <w:rFonts w:ascii="Arial" w:hAnsi="Arial" w:cs="Arial"/>
          <w:sz w:val="20"/>
          <w:szCs w:val="20"/>
        </w:rPr>
      </w:pPr>
      <w:r>
        <w:rPr>
          <w:rFonts w:ascii="Arial" w:hAnsi="Arial"/>
          <w:b/>
          <w:sz w:val="20"/>
        </w:rPr>
        <w:t xml:space="preserve">Légende 2 : </w:t>
      </w:r>
      <w:r>
        <w:rPr>
          <w:rFonts w:ascii="Arial" w:hAnsi="Arial"/>
          <w:sz w:val="20"/>
        </w:rPr>
        <w:t>La façade en verre offre non seulement une vue imprenable au-delà de l'enceinte de la ville de Francfort, mais laisse également rentrer la lumière du jour.</w:t>
      </w:r>
    </w:p>
    <w:p w:rsidR="00640227" w:rsidRPr="00705137" w:rsidRDefault="00661BD1" w:rsidP="00640227">
      <w:pPr>
        <w:spacing w:line="360" w:lineRule="auto"/>
        <w:rPr>
          <w:rFonts w:ascii="Arial" w:hAnsi="Arial" w:cs="Arial"/>
          <w:sz w:val="20"/>
          <w:szCs w:val="20"/>
        </w:rPr>
      </w:pPr>
      <w:r>
        <w:rPr>
          <w:rFonts w:ascii="Arial" w:hAnsi="Arial"/>
          <w:noProof/>
          <w:sz w:val="20"/>
          <w:lang w:val="de-AT" w:eastAsia="zh-CN"/>
        </w:rPr>
        <w:drawing>
          <wp:inline distT="0" distB="0" distL="0" distR="0">
            <wp:extent cx="2647950" cy="1987936"/>
            <wp:effectExtent l="0" t="0" r="0" b="0"/>
            <wp:docPr id="3" name="Picture 4" descr="\\dop110\LK_BrandCommunication\01_Content\Projects\DVB Bank Frankfurt MIREL\Material\Bilder\dvb_bank_prod_zu_ansicht_logo\Auswahl\mf_dvbbank_CF015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110\LK_BrandCommunication\01_Content\Projects\DVB Bank Frankfurt MIREL\Material\Bilder\dvb_bank_prod_zu_ansicht_logo\Auswahl\mf_dvbbank_CF01512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9840" cy="1989355"/>
                    </a:xfrm>
                    <a:prstGeom prst="rect">
                      <a:avLst/>
                    </a:prstGeom>
                    <a:noFill/>
                    <a:ln>
                      <a:noFill/>
                    </a:ln>
                  </pic:spPr>
                </pic:pic>
              </a:graphicData>
            </a:graphic>
          </wp:inline>
        </w:drawing>
      </w:r>
    </w:p>
    <w:p w:rsidR="00640227" w:rsidRDefault="00640227" w:rsidP="00640227">
      <w:pPr>
        <w:spacing w:line="360" w:lineRule="auto"/>
        <w:rPr>
          <w:rFonts w:ascii="Arial" w:hAnsi="Arial"/>
          <w:sz w:val="20"/>
        </w:rPr>
      </w:pPr>
      <w:r>
        <w:rPr>
          <w:rFonts w:ascii="Arial" w:hAnsi="Arial"/>
          <w:b/>
          <w:sz w:val="20"/>
        </w:rPr>
        <w:t>Légende 3 :</w:t>
      </w:r>
      <w:r>
        <w:rPr>
          <w:rFonts w:ascii="Arial" w:hAnsi="Arial"/>
          <w:sz w:val="20"/>
        </w:rPr>
        <w:t xml:space="preserve"> La solution d'éclairage cré</w:t>
      </w:r>
      <w:r w:rsidR="00D23CF5">
        <w:rPr>
          <w:rFonts w:ascii="Arial" w:hAnsi="Arial"/>
          <w:sz w:val="20"/>
        </w:rPr>
        <w:t>e</w:t>
      </w:r>
      <w:r>
        <w:rPr>
          <w:rFonts w:ascii="Arial" w:hAnsi="Arial"/>
          <w:sz w:val="20"/>
        </w:rPr>
        <w:t xml:space="preserve"> une ambiance conviviale et ouverte dans les salles de conférence et s'y </w:t>
      </w:r>
      <w:proofErr w:type="spellStart"/>
      <w:r>
        <w:rPr>
          <w:rFonts w:ascii="Arial" w:hAnsi="Arial"/>
          <w:sz w:val="20"/>
        </w:rPr>
        <w:t>intégre</w:t>
      </w:r>
      <w:proofErr w:type="spellEnd"/>
      <w:r>
        <w:rPr>
          <w:rFonts w:ascii="Arial" w:hAnsi="Arial"/>
          <w:sz w:val="20"/>
        </w:rPr>
        <w:t xml:space="preserve"> parfaitement.</w:t>
      </w:r>
    </w:p>
    <w:p w:rsidR="00317802" w:rsidRPr="00B202C2" w:rsidRDefault="00317802" w:rsidP="00317802">
      <w:pPr>
        <w:rPr>
          <w:rFonts w:ascii="Arial" w:hAnsi="Arial" w:cs="Arial"/>
          <w:b/>
          <w:sz w:val="20"/>
          <w:szCs w:val="20"/>
        </w:rPr>
      </w:pPr>
      <w:r w:rsidRPr="00B202C2">
        <w:rPr>
          <w:rFonts w:ascii="Arial" w:hAnsi="Arial" w:cs="Arial"/>
          <w:b/>
          <w:sz w:val="20"/>
          <w:szCs w:val="20"/>
        </w:rPr>
        <w:lastRenderedPageBreak/>
        <w:t xml:space="preserve">Contact de presse: </w:t>
      </w:r>
    </w:p>
    <w:tbl>
      <w:tblPr>
        <w:tblW w:w="0" w:type="auto"/>
        <w:tblLook w:val="01E0" w:firstRow="1" w:lastRow="1" w:firstColumn="1" w:lastColumn="1" w:noHBand="0" w:noVBand="0"/>
      </w:tblPr>
      <w:tblGrid>
        <w:gridCol w:w="2657"/>
        <w:gridCol w:w="3134"/>
        <w:gridCol w:w="2990"/>
      </w:tblGrid>
      <w:tr w:rsidR="00317802" w:rsidRPr="00FA2032" w:rsidTr="0025391A">
        <w:tc>
          <w:tcPr>
            <w:tcW w:w="2802" w:type="dxa"/>
          </w:tcPr>
          <w:p w:rsidR="00317802" w:rsidRPr="00317802" w:rsidRDefault="00317802" w:rsidP="0025391A">
            <w:pPr>
              <w:ind w:right="23"/>
              <w:rPr>
                <w:rFonts w:ascii="Arial" w:eastAsia="Calibri" w:hAnsi="Arial" w:cs="Arial"/>
                <w:sz w:val="16"/>
                <w:szCs w:val="16"/>
                <w:lang w:val="de-AT" w:eastAsia="de-DE"/>
              </w:rPr>
            </w:pPr>
            <w:r w:rsidRPr="00317802">
              <w:rPr>
                <w:rFonts w:ascii="Arial" w:eastAsia="Calibri" w:hAnsi="Arial" w:cs="Arial"/>
                <w:sz w:val="16"/>
                <w:szCs w:val="16"/>
                <w:lang w:val="de-AT" w:eastAsia="de-DE"/>
              </w:rPr>
              <w:t xml:space="preserve">Zumtobel </w:t>
            </w:r>
            <w:proofErr w:type="spellStart"/>
            <w:r w:rsidRPr="00317802">
              <w:rPr>
                <w:rFonts w:ascii="Arial" w:eastAsia="Calibri" w:hAnsi="Arial" w:cs="Arial"/>
                <w:sz w:val="16"/>
                <w:szCs w:val="16"/>
                <w:lang w:val="de-AT" w:eastAsia="de-DE"/>
              </w:rPr>
              <w:t>Lighting</w:t>
            </w:r>
            <w:proofErr w:type="spellEnd"/>
            <w:r w:rsidRPr="00317802">
              <w:rPr>
                <w:rFonts w:ascii="Arial" w:eastAsia="Calibri" w:hAnsi="Arial" w:cs="Arial"/>
                <w:sz w:val="16"/>
                <w:szCs w:val="16"/>
                <w:lang w:val="de-AT" w:eastAsia="de-DE"/>
              </w:rPr>
              <w:t xml:space="preserve"> GmbH</w:t>
            </w:r>
            <w:r w:rsidRPr="00317802">
              <w:rPr>
                <w:rFonts w:ascii="Arial" w:eastAsia="Calibri" w:hAnsi="Arial" w:cs="Arial"/>
                <w:sz w:val="16"/>
                <w:szCs w:val="16"/>
                <w:lang w:val="de-AT" w:eastAsia="de-DE"/>
              </w:rPr>
              <w:br/>
              <w:t>Andreas Reimann</w:t>
            </w:r>
            <w:r w:rsidRPr="00317802">
              <w:rPr>
                <w:rFonts w:ascii="Arial" w:eastAsia="Calibri" w:hAnsi="Arial" w:cs="Arial"/>
                <w:sz w:val="16"/>
                <w:szCs w:val="16"/>
                <w:lang w:val="de-AT" w:eastAsia="de-DE"/>
              </w:rPr>
              <w:br/>
            </w:r>
            <w:r w:rsidRPr="00317802">
              <w:rPr>
                <w:rFonts w:ascii="Arial" w:hAnsi="Arial" w:cs="Arial"/>
                <w:sz w:val="16"/>
                <w:lang w:val="de-AT" w:eastAsia="nl-BE" w:bidi="nl-BE"/>
              </w:rPr>
              <w:t>Brand PR Manager</w:t>
            </w:r>
            <w:r w:rsidRPr="00317802">
              <w:rPr>
                <w:rFonts w:ascii="Arial" w:eastAsia="Calibri" w:hAnsi="Arial" w:cs="Arial"/>
                <w:sz w:val="16"/>
                <w:szCs w:val="16"/>
                <w:lang w:val="de-AT" w:eastAsia="de-DE"/>
              </w:rPr>
              <w:br/>
              <w:t xml:space="preserve">Schweizer </w:t>
            </w:r>
            <w:proofErr w:type="spellStart"/>
            <w:r w:rsidRPr="00317802">
              <w:rPr>
                <w:rFonts w:ascii="Arial" w:eastAsia="Calibri" w:hAnsi="Arial" w:cs="Arial"/>
                <w:sz w:val="16"/>
                <w:szCs w:val="16"/>
                <w:lang w:val="de-AT" w:eastAsia="de-DE"/>
              </w:rPr>
              <w:t>Strasse</w:t>
            </w:r>
            <w:proofErr w:type="spellEnd"/>
            <w:r w:rsidRPr="00317802">
              <w:rPr>
                <w:rFonts w:ascii="Arial" w:eastAsia="Calibri" w:hAnsi="Arial" w:cs="Arial"/>
                <w:sz w:val="16"/>
                <w:szCs w:val="16"/>
                <w:lang w:val="de-AT" w:eastAsia="de-DE"/>
              </w:rPr>
              <w:t xml:space="preserve"> 30</w:t>
            </w:r>
            <w:r w:rsidRPr="00317802">
              <w:rPr>
                <w:rFonts w:ascii="Arial" w:eastAsia="Calibri" w:hAnsi="Arial" w:cs="Arial"/>
                <w:sz w:val="16"/>
                <w:szCs w:val="16"/>
                <w:lang w:val="de-AT" w:eastAsia="de-DE"/>
              </w:rPr>
              <w:br/>
              <w:t>A-6850 Dornbirn</w:t>
            </w:r>
          </w:p>
          <w:p w:rsidR="00317802" w:rsidRPr="003710BF" w:rsidRDefault="00317802" w:rsidP="0025391A">
            <w:pPr>
              <w:ind w:right="23"/>
              <w:rPr>
                <w:rFonts w:ascii="Arial" w:eastAsia="Calibri" w:hAnsi="Arial" w:cs="Arial"/>
                <w:sz w:val="16"/>
                <w:szCs w:val="16"/>
                <w:lang w:val="pt-BR" w:eastAsia="de-DE"/>
              </w:rPr>
            </w:pPr>
            <w:r w:rsidRPr="00AB3E25">
              <w:rPr>
                <w:rFonts w:ascii="Arial" w:eastAsia="Calibri" w:hAnsi="Arial" w:cs="Arial"/>
                <w:sz w:val="16"/>
                <w:szCs w:val="16"/>
              </w:rPr>
              <w:t>Tél:</w:t>
            </w:r>
            <w:r w:rsidRPr="003710BF">
              <w:rPr>
                <w:rFonts w:ascii="Arial" w:eastAsia="Calibri" w:hAnsi="Arial" w:cs="Arial"/>
                <w:sz w:val="16"/>
                <w:szCs w:val="16"/>
                <w:lang w:val="pt-BR" w:eastAsia="de-DE"/>
              </w:rPr>
              <w:t xml:space="preserve">      +43 5572 390 26522</w:t>
            </w:r>
            <w:r>
              <w:rPr>
                <w:rFonts w:ascii="Arial" w:eastAsia="Calibri" w:hAnsi="Arial" w:cs="Arial"/>
                <w:sz w:val="16"/>
                <w:szCs w:val="16"/>
                <w:lang w:val="pt-BR" w:eastAsia="de-DE"/>
              </w:rPr>
              <w:br/>
            </w:r>
            <w:r w:rsidRPr="003710BF">
              <w:rPr>
                <w:rFonts w:ascii="Arial" w:eastAsia="Calibri" w:hAnsi="Arial" w:cs="Arial"/>
                <w:sz w:val="16"/>
                <w:szCs w:val="16"/>
                <w:lang w:val="pt-BR" w:eastAsia="de-DE"/>
              </w:rPr>
              <w:t xml:space="preserve">Mobil:  </w:t>
            </w:r>
            <w:r w:rsidRPr="003710BF">
              <w:rPr>
                <w:rFonts w:ascii="Arial" w:hAnsi="Arial" w:cs="Arial"/>
                <w:sz w:val="16"/>
                <w:szCs w:val="16"/>
                <w:lang w:val="pt-BR" w:eastAsia="de-DE"/>
              </w:rPr>
              <w:t>+43 664 80892 3334</w:t>
            </w:r>
            <w:r>
              <w:rPr>
                <w:rFonts w:ascii="Arial" w:eastAsia="Calibri" w:hAnsi="Arial" w:cs="Arial"/>
                <w:sz w:val="16"/>
                <w:szCs w:val="16"/>
                <w:lang w:val="pt-BR" w:eastAsia="de-DE"/>
              </w:rPr>
              <w:br/>
            </w:r>
            <w:hyperlink r:id="rId20" w:history="1">
              <w:r w:rsidRPr="003710BF">
                <w:rPr>
                  <w:rStyle w:val="Hyperlink"/>
                  <w:rFonts w:ascii="Arial" w:eastAsia="Calibri" w:hAnsi="Arial" w:cs="Arial"/>
                  <w:sz w:val="16"/>
                  <w:szCs w:val="16"/>
                  <w:lang w:val="pt-BR" w:eastAsia="de-DE"/>
                </w:rPr>
                <w:t>press@zumtobel.com</w:t>
              </w:r>
            </w:hyperlink>
            <w:r>
              <w:rPr>
                <w:rStyle w:val="Hyperlink"/>
                <w:rFonts w:ascii="Arial" w:eastAsia="Calibri" w:hAnsi="Arial" w:cs="Arial"/>
                <w:sz w:val="16"/>
                <w:szCs w:val="16"/>
                <w:lang w:val="pt-BR" w:eastAsia="de-DE"/>
              </w:rPr>
              <w:br/>
            </w:r>
            <w:hyperlink r:id="rId21" w:history="1">
              <w:r w:rsidRPr="00AB3E25">
                <w:rPr>
                  <w:rStyle w:val="Hyperlink"/>
                  <w:rFonts w:ascii="Arial" w:eastAsia="Calibri" w:hAnsi="Arial" w:cs="Arial"/>
                  <w:sz w:val="16"/>
                  <w:szCs w:val="16"/>
                  <w:lang w:eastAsia="de-DE"/>
                </w:rPr>
                <w:t>www.zumtobel.com</w:t>
              </w:r>
            </w:hyperlink>
          </w:p>
          <w:p w:rsidR="00317802" w:rsidRPr="003710BF" w:rsidRDefault="00317802" w:rsidP="0025391A">
            <w:pPr>
              <w:ind w:right="23"/>
              <w:rPr>
                <w:rFonts w:ascii="Arial" w:eastAsia="Calibri" w:hAnsi="Arial" w:cs="Arial"/>
                <w:bCs/>
                <w:sz w:val="16"/>
                <w:szCs w:val="16"/>
                <w:lang w:val="pt-BR" w:eastAsia="de-DE"/>
              </w:rPr>
            </w:pPr>
          </w:p>
        </w:tc>
        <w:tc>
          <w:tcPr>
            <w:tcW w:w="3205" w:type="dxa"/>
          </w:tcPr>
          <w:p w:rsidR="00317802" w:rsidRDefault="00317802" w:rsidP="0025391A">
            <w:pPr>
              <w:ind w:right="23"/>
              <w:rPr>
                <w:rFonts w:ascii="Arial" w:eastAsia="Calibri" w:hAnsi="Arial" w:cs="Arial"/>
                <w:bCs/>
                <w:sz w:val="16"/>
                <w:szCs w:val="16"/>
                <w:lang w:val="pt-BR" w:eastAsia="de-DE"/>
              </w:rPr>
            </w:pPr>
            <w:r w:rsidRPr="00C53D29">
              <w:rPr>
                <w:rFonts w:ascii="Arial" w:eastAsia="Calibri" w:hAnsi="Arial" w:cs="Arial"/>
                <w:bCs/>
                <w:sz w:val="16"/>
                <w:szCs w:val="16"/>
                <w:lang w:val="pt-BR" w:eastAsia="de-DE"/>
              </w:rPr>
              <w:t xml:space="preserve">ZG </w:t>
            </w:r>
            <w:proofErr w:type="spellStart"/>
            <w:r w:rsidRPr="00C53D29">
              <w:rPr>
                <w:rFonts w:ascii="Arial" w:eastAsia="Calibri" w:hAnsi="Arial" w:cs="Arial"/>
                <w:bCs/>
                <w:sz w:val="16"/>
                <w:szCs w:val="16"/>
                <w:lang w:val="pt-BR" w:eastAsia="de-DE"/>
              </w:rPr>
              <w:t>Lighting</w:t>
            </w:r>
            <w:proofErr w:type="spellEnd"/>
            <w:r w:rsidRPr="00C53D29">
              <w:rPr>
                <w:rFonts w:ascii="Arial" w:eastAsia="Calibri" w:hAnsi="Arial" w:cs="Arial"/>
                <w:bCs/>
                <w:sz w:val="16"/>
                <w:szCs w:val="16"/>
                <w:lang w:val="pt-BR" w:eastAsia="de-DE"/>
              </w:rPr>
              <w:t xml:space="preserve"> France</w:t>
            </w:r>
            <w:r w:rsidRPr="00C53D29">
              <w:rPr>
                <w:rFonts w:ascii="Arial" w:eastAsia="Calibri" w:hAnsi="Arial" w:cs="Arial"/>
                <w:bCs/>
                <w:sz w:val="16"/>
                <w:szCs w:val="16"/>
                <w:lang w:val="pt-BR" w:eastAsia="de-DE"/>
              </w:rPr>
              <w:br/>
              <w:t>Jean-Charles Lozat</w:t>
            </w:r>
            <w:r w:rsidRPr="00C53D29">
              <w:rPr>
                <w:rFonts w:ascii="Arial" w:eastAsia="Calibri" w:hAnsi="Arial" w:cs="Arial"/>
                <w:bCs/>
                <w:sz w:val="16"/>
                <w:szCs w:val="16"/>
                <w:lang w:val="pt-BR" w:eastAsia="de-DE"/>
              </w:rPr>
              <w:br/>
            </w:r>
            <w:proofErr w:type="spellStart"/>
            <w:r w:rsidRPr="00C53D29">
              <w:rPr>
                <w:rFonts w:ascii="Arial" w:eastAsia="Calibri" w:hAnsi="Arial" w:cs="Arial"/>
                <w:bCs/>
                <w:sz w:val="16"/>
                <w:szCs w:val="16"/>
                <w:lang w:val="pt-BR" w:eastAsia="de-DE"/>
              </w:rPr>
              <w:t>Chargé</w:t>
            </w:r>
            <w:proofErr w:type="spellEnd"/>
            <w:r w:rsidRPr="00C53D29">
              <w:rPr>
                <w:rFonts w:ascii="Arial" w:eastAsia="Calibri" w:hAnsi="Arial" w:cs="Arial"/>
                <w:bCs/>
                <w:sz w:val="16"/>
                <w:szCs w:val="16"/>
                <w:lang w:val="pt-BR" w:eastAsia="de-DE"/>
              </w:rPr>
              <w:t xml:space="preserve"> de Communication</w:t>
            </w:r>
            <w:r w:rsidRPr="00C53D29">
              <w:rPr>
                <w:rFonts w:ascii="Arial" w:eastAsia="Calibri" w:hAnsi="Arial" w:cs="Arial"/>
                <w:bCs/>
                <w:sz w:val="16"/>
                <w:szCs w:val="16"/>
                <w:lang w:val="pt-BR" w:eastAsia="de-DE"/>
              </w:rPr>
              <w:br/>
              <w:t xml:space="preserve">156 </w:t>
            </w:r>
            <w:proofErr w:type="spellStart"/>
            <w:r w:rsidRPr="00C53D29">
              <w:rPr>
                <w:rFonts w:ascii="Arial" w:eastAsia="Calibri" w:hAnsi="Arial" w:cs="Arial"/>
                <w:bCs/>
                <w:sz w:val="16"/>
                <w:szCs w:val="16"/>
                <w:lang w:val="pt-BR" w:eastAsia="de-DE"/>
              </w:rPr>
              <w:t>Boulevard</w:t>
            </w:r>
            <w:proofErr w:type="spellEnd"/>
            <w:r w:rsidRPr="00C53D29">
              <w:rPr>
                <w:rFonts w:ascii="Arial" w:eastAsia="Calibri" w:hAnsi="Arial" w:cs="Arial"/>
                <w:bCs/>
                <w:sz w:val="16"/>
                <w:szCs w:val="16"/>
                <w:lang w:val="pt-BR" w:eastAsia="de-DE"/>
              </w:rPr>
              <w:t xml:space="preserve"> </w:t>
            </w:r>
            <w:proofErr w:type="spellStart"/>
            <w:r w:rsidRPr="00C53D29">
              <w:rPr>
                <w:rFonts w:ascii="Arial" w:eastAsia="Calibri" w:hAnsi="Arial" w:cs="Arial"/>
                <w:bCs/>
                <w:sz w:val="16"/>
                <w:szCs w:val="16"/>
                <w:lang w:val="pt-BR" w:eastAsia="de-DE"/>
              </w:rPr>
              <w:t>Haussmann</w:t>
            </w:r>
            <w:proofErr w:type="spellEnd"/>
            <w:r>
              <w:rPr>
                <w:rFonts w:ascii="Arial" w:eastAsia="Calibri" w:hAnsi="Arial" w:cs="Arial"/>
                <w:bCs/>
                <w:sz w:val="16"/>
                <w:szCs w:val="16"/>
                <w:lang w:val="pt-BR" w:eastAsia="de-DE"/>
              </w:rPr>
              <w:br/>
            </w:r>
            <w:r w:rsidRPr="00C53D29">
              <w:rPr>
                <w:rFonts w:ascii="Arial" w:eastAsia="Calibri" w:hAnsi="Arial" w:cs="Arial"/>
                <w:bCs/>
                <w:sz w:val="16"/>
                <w:szCs w:val="16"/>
                <w:lang w:val="pt-BR" w:eastAsia="de-DE"/>
              </w:rPr>
              <w:t xml:space="preserve">F-75379 Paris </w:t>
            </w:r>
            <w:proofErr w:type="spellStart"/>
            <w:r w:rsidRPr="00C53D29">
              <w:rPr>
                <w:rFonts w:ascii="Arial" w:eastAsia="Calibri" w:hAnsi="Arial" w:cs="Arial"/>
                <w:bCs/>
                <w:sz w:val="16"/>
                <w:szCs w:val="16"/>
                <w:lang w:val="pt-BR" w:eastAsia="de-DE"/>
              </w:rPr>
              <w:t>Cedex</w:t>
            </w:r>
            <w:proofErr w:type="spellEnd"/>
            <w:r w:rsidRPr="00C53D29">
              <w:rPr>
                <w:rFonts w:ascii="Arial" w:eastAsia="Calibri" w:hAnsi="Arial" w:cs="Arial"/>
                <w:bCs/>
                <w:sz w:val="16"/>
                <w:szCs w:val="16"/>
                <w:lang w:val="pt-BR" w:eastAsia="de-DE"/>
              </w:rPr>
              <w:t xml:space="preserve"> 08</w:t>
            </w:r>
          </w:p>
          <w:p w:rsidR="00317802" w:rsidRPr="00C53D29" w:rsidRDefault="00317802" w:rsidP="0025391A">
            <w:pPr>
              <w:ind w:right="23"/>
              <w:rPr>
                <w:rFonts w:ascii="Arial" w:eastAsia="Calibri" w:hAnsi="Arial" w:cs="Arial"/>
                <w:bCs/>
                <w:sz w:val="16"/>
                <w:szCs w:val="16"/>
                <w:lang w:val="pt-BR" w:eastAsia="de-DE"/>
              </w:rPr>
            </w:pPr>
            <w:proofErr w:type="spellStart"/>
            <w:r w:rsidRPr="00C53D29">
              <w:rPr>
                <w:rFonts w:ascii="Arial" w:eastAsia="Calibri" w:hAnsi="Arial" w:cs="Arial"/>
                <w:sz w:val="16"/>
                <w:szCs w:val="16"/>
                <w:lang w:val="pt-BR"/>
              </w:rPr>
              <w:t>Tél</w:t>
            </w:r>
            <w:proofErr w:type="spellEnd"/>
            <w:r w:rsidRPr="00C53D29">
              <w:rPr>
                <w:rFonts w:ascii="Arial" w:eastAsia="Calibri" w:hAnsi="Arial" w:cs="Arial"/>
                <w:sz w:val="16"/>
                <w:szCs w:val="16"/>
                <w:lang w:val="pt-BR"/>
              </w:rPr>
              <w:t>:</w:t>
            </w:r>
            <w:r w:rsidRPr="003710BF">
              <w:rPr>
                <w:rFonts w:ascii="Arial" w:eastAsia="Calibri" w:hAnsi="Arial" w:cs="Arial"/>
                <w:sz w:val="16"/>
                <w:szCs w:val="16"/>
                <w:lang w:val="pt-BR" w:eastAsia="de-DE"/>
              </w:rPr>
              <w:t xml:space="preserve">      +</w:t>
            </w:r>
            <w:r w:rsidRPr="00C53D29">
              <w:rPr>
                <w:rFonts w:ascii="Arial" w:hAnsi="Arial" w:cs="Arial"/>
                <w:color w:val="000000"/>
                <w:sz w:val="16"/>
                <w:szCs w:val="16"/>
                <w:shd w:val="clear" w:color="auto" w:fill="FFFFFF"/>
                <w:lang w:val="pt-BR"/>
              </w:rPr>
              <w:t>33 1 49 53 62 52</w:t>
            </w:r>
            <w:r>
              <w:rPr>
                <w:rFonts w:ascii="Arial" w:eastAsia="Calibri" w:hAnsi="Arial" w:cs="Arial"/>
                <w:bCs/>
                <w:sz w:val="16"/>
                <w:szCs w:val="16"/>
                <w:lang w:val="pt-BR" w:eastAsia="de-DE"/>
              </w:rPr>
              <w:br/>
            </w:r>
            <w:r w:rsidRPr="003710BF">
              <w:rPr>
                <w:rFonts w:ascii="Arial" w:eastAsia="Calibri" w:hAnsi="Arial" w:cs="Arial"/>
                <w:sz w:val="16"/>
                <w:szCs w:val="16"/>
                <w:lang w:val="pt-BR" w:eastAsia="de-DE"/>
              </w:rPr>
              <w:t>Mobil</w:t>
            </w:r>
            <w:r w:rsidRPr="00C53D29">
              <w:rPr>
                <w:rFonts w:ascii="Arial" w:eastAsia="Calibri" w:hAnsi="Arial" w:cs="Arial"/>
                <w:bCs/>
                <w:sz w:val="16"/>
                <w:szCs w:val="16"/>
                <w:lang w:val="pt-BR" w:eastAsia="de-DE"/>
              </w:rPr>
              <w:t>:  +33 6 64 70 22 31</w:t>
            </w:r>
            <w:r>
              <w:rPr>
                <w:rFonts w:ascii="Arial" w:eastAsia="Calibri" w:hAnsi="Arial" w:cs="Arial"/>
                <w:bCs/>
                <w:sz w:val="16"/>
                <w:szCs w:val="16"/>
                <w:lang w:val="pt-BR" w:eastAsia="de-DE"/>
              </w:rPr>
              <w:br/>
            </w:r>
            <w:hyperlink r:id="rId22" w:history="1">
              <w:r w:rsidRPr="00C53D29">
                <w:rPr>
                  <w:rStyle w:val="Hyperlink"/>
                  <w:rFonts w:ascii="Arial" w:hAnsi="Arial" w:cs="Arial"/>
                  <w:sz w:val="16"/>
                  <w:szCs w:val="16"/>
                  <w:lang w:val="pt-BR"/>
                </w:rPr>
                <w:t>jean-charles.lozat@zumtobelgroup.com</w:t>
              </w:r>
            </w:hyperlink>
            <w:r>
              <w:rPr>
                <w:rFonts w:ascii="Arial" w:eastAsia="Calibri" w:hAnsi="Arial" w:cs="Arial"/>
                <w:bCs/>
                <w:sz w:val="16"/>
                <w:szCs w:val="16"/>
                <w:lang w:val="pt-BR" w:eastAsia="de-DE"/>
              </w:rPr>
              <w:br/>
            </w:r>
            <w:hyperlink r:id="rId23" w:history="1">
              <w:r w:rsidRPr="00C53D29">
                <w:rPr>
                  <w:rStyle w:val="Hyperlink"/>
                  <w:rFonts w:ascii="Arial" w:eastAsia="Calibri" w:hAnsi="Arial" w:cs="Arial"/>
                  <w:bCs/>
                  <w:sz w:val="16"/>
                  <w:szCs w:val="16"/>
                  <w:lang w:val="pt-BR" w:eastAsia="de-DE"/>
                </w:rPr>
                <w:t>www.zumtobel.fr</w:t>
              </w:r>
            </w:hyperlink>
          </w:p>
          <w:p w:rsidR="00317802" w:rsidRPr="00C53D29" w:rsidRDefault="00317802" w:rsidP="0025391A">
            <w:pPr>
              <w:ind w:right="23"/>
              <w:jc w:val="both"/>
              <w:rPr>
                <w:rFonts w:ascii="Arial" w:eastAsia="Calibri" w:hAnsi="Arial" w:cs="Arial"/>
                <w:bCs/>
                <w:sz w:val="16"/>
                <w:szCs w:val="16"/>
                <w:lang w:val="pt-BR" w:eastAsia="de-DE"/>
              </w:rPr>
            </w:pPr>
          </w:p>
          <w:p w:rsidR="00317802" w:rsidRPr="00C53D29" w:rsidRDefault="00317802" w:rsidP="0025391A">
            <w:pPr>
              <w:ind w:right="23"/>
              <w:jc w:val="both"/>
              <w:rPr>
                <w:rFonts w:ascii="Arial" w:eastAsia="Calibri" w:hAnsi="Arial" w:cs="Arial"/>
                <w:bCs/>
                <w:sz w:val="16"/>
                <w:szCs w:val="16"/>
                <w:lang w:val="pt-BR" w:eastAsia="de-DE"/>
              </w:rPr>
            </w:pPr>
          </w:p>
        </w:tc>
        <w:tc>
          <w:tcPr>
            <w:tcW w:w="2990" w:type="dxa"/>
          </w:tcPr>
          <w:p w:rsidR="00317802" w:rsidRDefault="00317802" w:rsidP="0025391A">
            <w:pPr>
              <w:ind w:right="23"/>
              <w:rPr>
                <w:rFonts w:ascii="Arial" w:hAnsi="Arial" w:cs="Arial"/>
                <w:sz w:val="16"/>
                <w:szCs w:val="16"/>
                <w:shd w:val="clear" w:color="auto" w:fill="FFFFFF"/>
                <w:lang w:val="pt-BR" w:eastAsia="nl-BE" w:bidi="nl-BE"/>
              </w:rPr>
            </w:pPr>
            <w:r w:rsidRPr="00C53D29">
              <w:rPr>
                <w:rFonts w:ascii="Arial" w:eastAsia="Calibri" w:hAnsi="Arial" w:cs="Arial"/>
                <w:bCs/>
                <w:sz w:val="16"/>
                <w:szCs w:val="16"/>
                <w:lang w:val="pt-BR" w:eastAsia="de-DE"/>
              </w:rPr>
              <w:t xml:space="preserve">ZG </w:t>
            </w:r>
            <w:proofErr w:type="spellStart"/>
            <w:r w:rsidRPr="00C53D29">
              <w:rPr>
                <w:rFonts w:ascii="Arial" w:eastAsia="Calibri" w:hAnsi="Arial" w:cs="Arial"/>
                <w:bCs/>
                <w:sz w:val="16"/>
                <w:szCs w:val="16"/>
                <w:lang w:val="pt-BR" w:eastAsia="de-DE"/>
              </w:rPr>
              <w:t>Lighting</w:t>
            </w:r>
            <w:proofErr w:type="spellEnd"/>
            <w:r w:rsidRPr="00C53D29">
              <w:rPr>
                <w:rFonts w:ascii="Arial" w:eastAsia="Calibri" w:hAnsi="Arial" w:cs="Arial"/>
                <w:bCs/>
                <w:sz w:val="16"/>
                <w:szCs w:val="16"/>
                <w:lang w:val="pt-BR" w:eastAsia="de-DE"/>
              </w:rPr>
              <w:t xml:space="preserve"> Benelux</w:t>
            </w:r>
            <w:r>
              <w:rPr>
                <w:rFonts w:ascii="Arial" w:eastAsia="Calibri" w:hAnsi="Arial" w:cs="Arial"/>
                <w:bCs/>
                <w:sz w:val="16"/>
                <w:szCs w:val="16"/>
                <w:lang w:val="pt-BR" w:eastAsia="de-DE"/>
              </w:rPr>
              <w:br/>
            </w:r>
            <w:r w:rsidRPr="00C53D29">
              <w:rPr>
                <w:rFonts w:ascii="Arial" w:eastAsia="Calibri" w:hAnsi="Arial" w:cs="Arial"/>
                <w:bCs/>
                <w:sz w:val="16"/>
                <w:szCs w:val="16"/>
                <w:lang w:val="pt-BR" w:eastAsia="de-DE"/>
              </w:rPr>
              <w:t>Jacques Brouhier</w:t>
            </w:r>
            <w:r w:rsidRPr="00C53D29">
              <w:rPr>
                <w:rFonts w:ascii="Arial" w:eastAsia="Calibri" w:hAnsi="Arial" w:cs="Arial"/>
                <w:bCs/>
                <w:sz w:val="16"/>
                <w:szCs w:val="16"/>
                <w:lang w:val="pt-BR" w:eastAsia="de-DE"/>
              </w:rPr>
              <w:br/>
              <w:t>Marketing Manager Benelux</w:t>
            </w:r>
            <w:r w:rsidRPr="00C53D29">
              <w:rPr>
                <w:rFonts w:ascii="Arial" w:eastAsia="Calibri" w:hAnsi="Arial" w:cs="Arial"/>
                <w:bCs/>
                <w:sz w:val="16"/>
                <w:szCs w:val="16"/>
                <w:lang w:val="pt-BR" w:eastAsia="de-DE"/>
              </w:rPr>
              <w:br/>
            </w:r>
            <w:proofErr w:type="spellStart"/>
            <w:r w:rsidRPr="00C53D29">
              <w:rPr>
                <w:rFonts w:ascii="Arial" w:hAnsi="Arial" w:cs="Arial"/>
                <w:color w:val="333333"/>
                <w:sz w:val="16"/>
                <w:szCs w:val="16"/>
                <w:shd w:val="clear" w:color="auto" w:fill="FFFFFF"/>
                <w:lang w:val="pt-BR" w:eastAsia="nl-BE" w:bidi="nl-BE"/>
              </w:rPr>
              <w:t>Rijksweg</w:t>
            </w:r>
            <w:proofErr w:type="spellEnd"/>
            <w:r w:rsidRPr="00C53D29">
              <w:rPr>
                <w:rFonts w:ascii="Arial" w:hAnsi="Arial" w:cs="Arial"/>
                <w:color w:val="333333"/>
                <w:sz w:val="16"/>
                <w:szCs w:val="16"/>
                <w:shd w:val="clear" w:color="auto" w:fill="FFFFFF"/>
                <w:lang w:val="pt-BR" w:eastAsia="nl-BE" w:bidi="nl-BE"/>
              </w:rPr>
              <w:t xml:space="preserve"> 47 - </w:t>
            </w:r>
            <w:proofErr w:type="spellStart"/>
            <w:r w:rsidRPr="00C53D29">
              <w:rPr>
                <w:rFonts w:ascii="Arial" w:hAnsi="Arial" w:cs="Arial"/>
                <w:color w:val="333333"/>
                <w:sz w:val="16"/>
                <w:szCs w:val="16"/>
                <w:shd w:val="clear" w:color="auto" w:fill="FFFFFF"/>
                <w:lang w:val="pt-BR" w:eastAsia="nl-BE" w:bidi="nl-BE"/>
              </w:rPr>
              <w:t>Industriezone</w:t>
            </w:r>
            <w:proofErr w:type="spellEnd"/>
            <w:r w:rsidRPr="00C53D29">
              <w:rPr>
                <w:rFonts w:ascii="Arial" w:hAnsi="Arial" w:cs="Arial"/>
                <w:color w:val="333333"/>
                <w:sz w:val="16"/>
                <w:szCs w:val="16"/>
                <w:shd w:val="clear" w:color="auto" w:fill="FFFFFF"/>
                <w:lang w:val="pt-BR" w:eastAsia="nl-BE" w:bidi="nl-BE"/>
              </w:rPr>
              <w:t xml:space="preserve"> Puurs 442</w:t>
            </w:r>
            <w:r w:rsidRPr="00C53D29">
              <w:rPr>
                <w:rFonts w:ascii="Arial" w:eastAsia="Calibri" w:hAnsi="Arial" w:cs="Arial"/>
                <w:bCs/>
                <w:sz w:val="16"/>
                <w:szCs w:val="16"/>
                <w:lang w:val="pt-BR" w:eastAsia="de-DE"/>
              </w:rPr>
              <w:br/>
              <w:t>B-2870 Puurs</w:t>
            </w:r>
            <w:r w:rsidRPr="00C53D29">
              <w:rPr>
                <w:rFonts w:ascii="Arial" w:hAnsi="Arial" w:cs="Arial"/>
                <w:color w:val="333333"/>
                <w:sz w:val="16"/>
                <w:szCs w:val="16"/>
                <w:lang w:val="pt-BR" w:eastAsia="nl-BE" w:bidi="nl-BE"/>
              </w:rPr>
              <w:br/>
            </w:r>
            <w:r w:rsidRPr="00C53D29">
              <w:rPr>
                <w:rFonts w:ascii="Arial" w:hAnsi="Arial" w:cs="Arial"/>
                <w:color w:val="333333"/>
                <w:sz w:val="16"/>
                <w:szCs w:val="16"/>
                <w:lang w:val="pt-BR" w:eastAsia="nl-BE" w:bidi="nl-BE"/>
              </w:rPr>
              <w:br/>
            </w:r>
            <w:proofErr w:type="spellStart"/>
            <w:r w:rsidRPr="00C53D29">
              <w:rPr>
                <w:rFonts w:ascii="Arial" w:eastAsia="Calibri" w:hAnsi="Arial" w:cs="Arial"/>
                <w:sz w:val="16"/>
                <w:szCs w:val="16"/>
                <w:lang w:val="pt-BR"/>
              </w:rPr>
              <w:t>Tél</w:t>
            </w:r>
            <w:proofErr w:type="spellEnd"/>
            <w:r w:rsidRPr="00C53D29">
              <w:rPr>
                <w:rFonts w:ascii="Arial" w:eastAsia="Calibri" w:hAnsi="Arial" w:cs="Arial"/>
                <w:sz w:val="16"/>
                <w:szCs w:val="16"/>
                <w:lang w:val="pt-BR"/>
              </w:rPr>
              <w:t>:</w:t>
            </w:r>
            <w:r w:rsidRPr="003710BF">
              <w:rPr>
                <w:rFonts w:ascii="Arial" w:eastAsia="Calibri" w:hAnsi="Arial" w:cs="Arial"/>
                <w:sz w:val="16"/>
                <w:szCs w:val="16"/>
                <w:lang w:val="pt-BR" w:eastAsia="de-DE"/>
              </w:rPr>
              <w:t xml:space="preserve">      +</w:t>
            </w:r>
            <w:r w:rsidRPr="00C53D29">
              <w:rPr>
                <w:rFonts w:ascii="Arial" w:hAnsi="Arial" w:cs="Arial"/>
                <w:sz w:val="16"/>
                <w:szCs w:val="16"/>
                <w:shd w:val="clear" w:color="auto" w:fill="FFFFFF"/>
                <w:lang w:val="pt-BR" w:eastAsia="nl-BE" w:bidi="nl-BE"/>
              </w:rPr>
              <w:t>32 3 860 93 93</w:t>
            </w:r>
          </w:p>
          <w:p w:rsidR="00317802" w:rsidRPr="00B31FF1" w:rsidRDefault="00FA2032" w:rsidP="0025391A">
            <w:pPr>
              <w:ind w:right="23"/>
              <w:rPr>
                <w:lang w:val="pt-BR"/>
              </w:rPr>
            </w:pPr>
            <w:r>
              <w:fldChar w:fldCharType="begin"/>
            </w:r>
            <w:r w:rsidRPr="00FA2032">
              <w:rPr>
                <w:lang w:val="pt-BR"/>
              </w:rPr>
              <w:instrText xml:space="preserve"> HYPERLINK "mailto:jacques.brouhier@zumtobelgroup.com" </w:instrText>
            </w:r>
            <w:r>
              <w:fldChar w:fldCharType="separate"/>
            </w:r>
            <w:r w:rsidR="00317802" w:rsidRPr="00C53D29">
              <w:rPr>
                <w:rStyle w:val="Hyperlink"/>
                <w:rFonts w:ascii="Arial" w:hAnsi="Arial" w:cs="Arial"/>
                <w:sz w:val="16"/>
                <w:szCs w:val="16"/>
                <w:lang w:val="pt-BR" w:eastAsia="nl-BE" w:bidi="nl-BE"/>
              </w:rPr>
              <w:t>jacques.brouhier@zumtobelgroup.com</w:t>
            </w:r>
            <w:r>
              <w:rPr>
                <w:rStyle w:val="Hyperlink"/>
                <w:rFonts w:ascii="Arial" w:hAnsi="Arial" w:cs="Arial"/>
                <w:sz w:val="16"/>
                <w:szCs w:val="16"/>
                <w:lang w:val="pt-BR" w:eastAsia="nl-BE" w:bidi="nl-BE"/>
              </w:rPr>
              <w:fldChar w:fldCharType="end"/>
            </w:r>
            <w:r w:rsidR="00317802">
              <w:rPr>
                <w:rFonts w:ascii="Arial" w:eastAsia="Calibri" w:hAnsi="Arial" w:cs="Arial"/>
                <w:bCs/>
                <w:sz w:val="16"/>
                <w:szCs w:val="16"/>
                <w:lang w:val="pt-BR" w:eastAsia="de-DE"/>
              </w:rPr>
              <w:br/>
            </w:r>
            <w:r>
              <w:fldChar w:fldCharType="begin"/>
            </w:r>
            <w:r w:rsidRPr="00FA2032">
              <w:rPr>
                <w:lang w:val="pt-BR"/>
              </w:rPr>
              <w:instrText xml:space="preserve"> HYPERLINK "http://www.zumtobel.be" </w:instrText>
            </w:r>
            <w:r>
              <w:fldChar w:fldCharType="separate"/>
            </w:r>
            <w:r w:rsidR="00317802" w:rsidRPr="00C53D29">
              <w:rPr>
                <w:rStyle w:val="Hyperlink"/>
                <w:rFonts w:ascii="Arial" w:hAnsi="Arial" w:cs="Arial"/>
                <w:sz w:val="16"/>
                <w:szCs w:val="16"/>
                <w:lang w:val="pt-BR" w:eastAsia="nl-BE" w:bidi="nl-BE"/>
              </w:rPr>
              <w:t>www.zumtobel.be</w:t>
            </w:r>
            <w:r>
              <w:rPr>
                <w:rStyle w:val="Hyperlink"/>
                <w:rFonts w:ascii="Arial" w:hAnsi="Arial" w:cs="Arial"/>
                <w:sz w:val="16"/>
                <w:szCs w:val="16"/>
                <w:lang w:val="pt-BR" w:eastAsia="nl-BE" w:bidi="nl-BE"/>
              </w:rPr>
              <w:fldChar w:fldCharType="end"/>
            </w:r>
            <w:r w:rsidR="00317802" w:rsidRPr="00C53D29">
              <w:rPr>
                <w:rFonts w:ascii="Arial" w:hAnsi="Arial" w:cs="Arial"/>
                <w:color w:val="333333"/>
                <w:sz w:val="16"/>
                <w:szCs w:val="16"/>
                <w:lang w:val="pt-BR" w:eastAsia="nl-BE" w:bidi="nl-BE"/>
              </w:rPr>
              <w:br/>
            </w:r>
            <w:r>
              <w:fldChar w:fldCharType="begin"/>
            </w:r>
            <w:r w:rsidRPr="00FA2032">
              <w:rPr>
                <w:lang w:val="pt-BR"/>
              </w:rPr>
              <w:instrText xml:space="preserve"> HYPERLINK "http://www.zumtobel.nl" </w:instrText>
            </w:r>
            <w:r>
              <w:fldChar w:fldCharType="separate"/>
            </w:r>
            <w:r w:rsidR="00317802" w:rsidRPr="00C53D29">
              <w:rPr>
                <w:rStyle w:val="Hyperlink"/>
                <w:rFonts w:ascii="Arial" w:hAnsi="Arial" w:cs="Arial"/>
                <w:sz w:val="16"/>
                <w:szCs w:val="16"/>
                <w:lang w:val="pt-BR" w:eastAsia="nl-BE" w:bidi="nl-BE"/>
              </w:rPr>
              <w:t>www.zumtobel.nl</w:t>
            </w:r>
            <w:r>
              <w:rPr>
                <w:rStyle w:val="Hyperlink"/>
                <w:rFonts w:ascii="Arial" w:hAnsi="Arial" w:cs="Arial"/>
                <w:sz w:val="16"/>
                <w:szCs w:val="16"/>
                <w:lang w:val="pt-BR" w:eastAsia="nl-BE" w:bidi="nl-BE"/>
              </w:rPr>
              <w:fldChar w:fldCharType="end"/>
            </w:r>
            <w:r w:rsidR="00317802">
              <w:rPr>
                <w:rFonts w:ascii="Arial" w:eastAsia="Calibri" w:hAnsi="Arial" w:cs="Arial"/>
                <w:bCs/>
                <w:sz w:val="16"/>
                <w:szCs w:val="16"/>
                <w:lang w:val="pt-BR" w:eastAsia="de-DE"/>
              </w:rPr>
              <w:br/>
            </w:r>
            <w:r>
              <w:fldChar w:fldCharType="begin"/>
            </w:r>
            <w:r w:rsidRPr="00FA2032">
              <w:rPr>
                <w:lang w:val="pt-BR"/>
              </w:rPr>
              <w:instrText xml:space="preserve"> HYPERLINK "http://www.zumtobel.lu" </w:instrText>
            </w:r>
            <w:r>
              <w:fldChar w:fldCharType="separate"/>
            </w:r>
            <w:r w:rsidR="00317802" w:rsidRPr="00C53D29">
              <w:rPr>
                <w:rStyle w:val="Hyperlink"/>
                <w:rFonts w:ascii="Arial" w:hAnsi="Arial" w:cs="Arial"/>
                <w:sz w:val="16"/>
                <w:szCs w:val="16"/>
                <w:lang w:val="pt-BR" w:eastAsia="nl-BE" w:bidi="nl-BE"/>
              </w:rPr>
              <w:t>www.zumtobel.lu</w:t>
            </w:r>
            <w:r>
              <w:rPr>
                <w:rStyle w:val="Hyperlink"/>
                <w:rFonts w:ascii="Arial" w:hAnsi="Arial" w:cs="Arial"/>
                <w:sz w:val="16"/>
                <w:szCs w:val="16"/>
                <w:lang w:val="pt-BR" w:eastAsia="nl-BE" w:bidi="nl-BE"/>
              </w:rPr>
              <w:fldChar w:fldCharType="end"/>
            </w:r>
          </w:p>
        </w:tc>
      </w:tr>
    </w:tbl>
    <w:p w:rsidR="00317802" w:rsidRPr="009748D2" w:rsidRDefault="00317802" w:rsidP="00317802">
      <w:pPr>
        <w:spacing w:after="160"/>
        <w:jc w:val="both"/>
        <w:rPr>
          <w:rFonts w:ascii="Arial" w:hAnsi="Arial" w:cs="Arial"/>
          <w:b/>
          <w:sz w:val="16"/>
          <w:szCs w:val="16"/>
        </w:rPr>
      </w:pPr>
      <w:r w:rsidRPr="009748D2">
        <w:rPr>
          <w:rFonts w:ascii="Arial" w:hAnsi="Arial" w:cs="Arial"/>
          <w:b/>
          <w:sz w:val="16"/>
          <w:szCs w:val="16"/>
        </w:rPr>
        <w:t xml:space="preserve">Zumtobel </w:t>
      </w:r>
    </w:p>
    <w:p w:rsidR="00317802" w:rsidRPr="008812F9" w:rsidRDefault="00317802" w:rsidP="00317802">
      <w:pPr>
        <w:spacing w:after="160"/>
        <w:jc w:val="both"/>
        <w:rPr>
          <w:rFonts w:ascii="Arial" w:hAnsi="Arial" w:cs="Arial"/>
          <w:sz w:val="16"/>
          <w:szCs w:val="16"/>
        </w:rPr>
      </w:pPr>
      <w:r w:rsidRPr="008812F9">
        <w:rPr>
          <w:rFonts w:ascii="Arial" w:hAnsi="Arial" w:cs="Arial"/>
          <w:sz w:val="16"/>
          <w:szCs w:val="16"/>
        </w:rPr>
        <w:t>Zumtobel est un leader international dans le</w:t>
      </w:r>
      <w:r>
        <w:rPr>
          <w:rFonts w:ascii="Arial" w:hAnsi="Arial" w:cs="Arial"/>
          <w:sz w:val="16"/>
          <w:szCs w:val="16"/>
        </w:rPr>
        <w:t xml:space="preserve"> </w:t>
      </w:r>
      <w:r w:rsidRPr="008812F9">
        <w:rPr>
          <w:rFonts w:ascii="Arial" w:hAnsi="Arial" w:cs="Arial"/>
          <w:sz w:val="16"/>
          <w:szCs w:val="16"/>
        </w:rPr>
        <w:t xml:space="preserve">développement de </w:t>
      </w:r>
      <w:r>
        <w:rPr>
          <w:rFonts w:ascii="Arial" w:hAnsi="Arial" w:cs="Arial"/>
          <w:sz w:val="16"/>
          <w:szCs w:val="16"/>
        </w:rPr>
        <w:t xml:space="preserve">systèmes d’éclairage durables conçus sur mesure pour répondre aux exigences des différents domaines d'application. Avec un vaste portefeuille de luminaires haut de gamme et de systèmes de gestion pour l'éclairage intelligents, le fournisseur d'éclairage autrichien propose un éclairage adapté pour toutes les activités et toutes les heures de la journée, pour les lieux de travail et les espaces privés, pour l'intérieur et l'extérieur. Les applications bureau, formation, vente, commerce, hôtellerie et bien-être, santé, art et culture et industrie sont parfaitement complétées avec un portefeuille pour l'intérieur et l'extérieur. Zumtobel est une marque de la société Zumtobel Group AG avec siège social à </w:t>
      </w:r>
      <w:r w:rsidRPr="008812F9">
        <w:rPr>
          <w:rFonts w:ascii="Arial" w:hAnsi="Arial" w:cs="Arial"/>
          <w:sz w:val="16"/>
          <w:szCs w:val="16"/>
        </w:rPr>
        <w:t>Dornbirn, Vorarlberg (</w:t>
      </w:r>
      <w:r>
        <w:rPr>
          <w:rFonts w:ascii="Arial" w:hAnsi="Arial" w:cs="Arial"/>
          <w:sz w:val="16"/>
          <w:szCs w:val="16"/>
        </w:rPr>
        <w:t>Autriche</w:t>
      </w:r>
      <w:r w:rsidRPr="008812F9">
        <w:rPr>
          <w:rFonts w:ascii="Arial" w:hAnsi="Arial" w:cs="Arial"/>
          <w:sz w:val="16"/>
          <w:szCs w:val="16"/>
        </w:rPr>
        <w:t xml:space="preserve">). </w:t>
      </w:r>
    </w:p>
    <w:p w:rsidR="00317802" w:rsidRDefault="00317802" w:rsidP="00317802">
      <w:pPr>
        <w:spacing w:line="238" w:lineRule="atLeast"/>
        <w:jc w:val="right"/>
        <w:rPr>
          <w:rFonts w:ascii="Arial" w:hAnsi="Arial" w:cs="Arial"/>
          <w:b/>
          <w:color w:val="FF0000"/>
          <w:sz w:val="20"/>
          <w:szCs w:val="20"/>
          <w:lang w:val="en-US"/>
        </w:rPr>
      </w:pPr>
      <w:r w:rsidRPr="00C46A3A">
        <w:rPr>
          <w:rFonts w:ascii="Arial" w:hAnsi="Arial" w:cs="Arial"/>
          <w:b/>
          <w:sz w:val="20"/>
          <w:szCs w:val="20"/>
          <w:lang w:val="it-IT"/>
        </w:rPr>
        <w:t xml:space="preserve">Zumtobel. La </w:t>
      </w:r>
      <w:proofErr w:type="spellStart"/>
      <w:r w:rsidRPr="00C46A3A">
        <w:rPr>
          <w:rFonts w:ascii="Arial" w:hAnsi="Arial" w:cs="Arial"/>
          <w:b/>
          <w:sz w:val="20"/>
          <w:szCs w:val="20"/>
          <w:lang w:val="it-IT"/>
        </w:rPr>
        <w:t>lumière</w:t>
      </w:r>
      <w:proofErr w:type="spellEnd"/>
      <w:r w:rsidRPr="00C46A3A">
        <w:rPr>
          <w:rFonts w:ascii="Arial" w:hAnsi="Arial" w:cs="Arial"/>
          <w:b/>
          <w:sz w:val="20"/>
          <w:szCs w:val="20"/>
          <w:lang w:val="it-IT"/>
        </w:rPr>
        <w:t>.</w:t>
      </w:r>
    </w:p>
    <w:p w:rsidR="00317802" w:rsidRPr="00E3164F" w:rsidRDefault="00317802" w:rsidP="00317802">
      <w:pPr>
        <w:spacing w:line="360" w:lineRule="auto"/>
        <w:rPr>
          <w:rFonts w:ascii="Arial" w:hAnsi="Arial" w:cs="Arial"/>
          <w:b/>
          <w:color w:val="FF0000"/>
          <w:sz w:val="20"/>
          <w:szCs w:val="20"/>
          <w:lang w:val="it-IT"/>
        </w:rPr>
      </w:pPr>
    </w:p>
    <w:p w:rsidR="00317802" w:rsidRPr="00705137" w:rsidRDefault="00317802" w:rsidP="00640227">
      <w:pPr>
        <w:spacing w:line="360" w:lineRule="auto"/>
        <w:rPr>
          <w:rFonts w:ascii="Arial" w:hAnsi="Arial" w:cs="Arial"/>
          <w:sz w:val="20"/>
          <w:szCs w:val="20"/>
        </w:rPr>
      </w:pPr>
    </w:p>
    <w:p w:rsidR="00640227" w:rsidRPr="00705137" w:rsidRDefault="00640227" w:rsidP="00640227">
      <w:pPr>
        <w:spacing w:after="0" w:line="240" w:lineRule="auto"/>
        <w:jc w:val="right"/>
        <w:rPr>
          <w:rFonts w:ascii="Arial" w:hAnsi="Arial" w:cs="Arial"/>
          <w:sz w:val="16"/>
          <w:szCs w:val="16"/>
        </w:rPr>
      </w:pPr>
    </w:p>
    <w:sectPr w:rsidR="00640227" w:rsidRPr="00705137" w:rsidSect="00640227">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779" w:rsidRDefault="00020779">
      <w:r>
        <w:separator/>
      </w:r>
    </w:p>
  </w:endnote>
  <w:endnote w:type="continuationSeparator" w:id="0">
    <w:p w:rsidR="00020779" w:rsidRDefault="0002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27" w:rsidRPr="00F04900" w:rsidRDefault="00640227" w:rsidP="00640227">
    <w:pPr>
      <w:jc w:val="right"/>
      <w:rPr>
        <w:rFonts w:ascii="Arial" w:hAnsi="Arial" w:cs="Arial"/>
        <w:sz w:val="16"/>
        <w:szCs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FA2032">
      <w:rPr>
        <w:rFonts w:ascii="Arial" w:hAnsi="Arial"/>
        <w:noProof/>
        <w:sz w:val="16"/>
      </w:rPr>
      <w:t>4</w: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sidR="00FA2032">
      <w:rPr>
        <w:rFonts w:ascii="Arial" w:hAnsi="Arial"/>
        <w:noProof/>
        <w:sz w:val="16"/>
      </w:rPr>
      <w:t>4</w:t>
    </w:r>
    <w:r>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779" w:rsidRDefault="00020779">
      <w:r>
        <w:separator/>
      </w:r>
    </w:p>
  </w:footnote>
  <w:footnote w:type="continuationSeparator" w:id="0">
    <w:p w:rsidR="00020779" w:rsidRDefault="0002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27" w:rsidRDefault="00661BD1" w:rsidP="00640227">
    <w:pPr>
      <w:pStyle w:val="Header"/>
      <w:jc w:val="right"/>
    </w:pPr>
    <w:r>
      <w:rPr>
        <w:noProof/>
        <w:lang w:val="de-AT" w:eastAsia="zh-CN"/>
      </w:rPr>
      <w:drawing>
        <wp:inline distT="0" distB="0" distL="0" distR="0">
          <wp:extent cx="1397635" cy="233045"/>
          <wp:effectExtent l="0" t="0" r="0" b="0"/>
          <wp:docPr id="4"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233045"/>
                  </a:xfrm>
                  <a:prstGeom prst="rect">
                    <a:avLst/>
                  </a:prstGeom>
                  <a:noFill/>
                  <a:ln>
                    <a:noFill/>
                  </a:ln>
                </pic:spPr>
              </pic:pic>
            </a:graphicData>
          </a:graphic>
        </wp:inline>
      </w:drawing>
    </w:r>
  </w:p>
  <w:p w:rsidR="00640227" w:rsidRDefault="00640227" w:rsidP="00640227">
    <w:pPr>
      <w:pStyle w:val="Header"/>
      <w:jc w:val="right"/>
    </w:pPr>
  </w:p>
  <w:p w:rsidR="00640227" w:rsidRDefault="00640227" w:rsidP="0064022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87A8D4AE">
      <w:start w:val="1"/>
      <w:numFmt w:val="bullet"/>
      <w:lvlText w:val=""/>
      <w:lvlJc w:val="left"/>
      <w:pPr>
        <w:tabs>
          <w:tab w:val="num" w:pos="360"/>
        </w:tabs>
        <w:ind w:left="360" w:hanging="360"/>
      </w:pPr>
      <w:rPr>
        <w:rFonts w:ascii="Symbol" w:hAnsi="Symbol" w:hint="default"/>
      </w:rPr>
    </w:lvl>
    <w:lvl w:ilvl="1" w:tplc="C7989A98" w:tentative="1">
      <w:start w:val="1"/>
      <w:numFmt w:val="bullet"/>
      <w:lvlText w:val="o"/>
      <w:lvlJc w:val="left"/>
      <w:pPr>
        <w:tabs>
          <w:tab w:val="num" w:pos="1080"/>
        </w:tabs>
        <w:ind w:left="1080" w:hanging="360"/>
      </w:pPr>
      <w:rPr>
        <w:rFonts w:ascii="Courier New" w:hAnsi="Courier New" w:cs="Arial" w:hint="default"/>
      </w:rPr>
    </w:lvl>
    <w:lvl w:ilvl="2" w:tplc="4DF0452E" w:tentative="1">
      <w:start w:val="1"/>
      <w:numFmt w:val="bullet"/>
      <w:lvlText w:val=""/>
      <w:lvlJc w:val="left"/>
      <w:pPr>
        <w:tabs>
          <w:tab w:val="num" w:pos="1800"/>
        </w:tabs>
        <w:ind w:left="1800" w:hanging="360"/>
      </w:pPr>
      <w:rPr>
        <w:rFonts w:ascii="Wingdings" w:hAnsi="Wingdings" w:hint="default"/>
      </w:rPr>
    </w:lvl>
    <w:lvl w:ilvl="3" w:tplc="6FFC7C1E" w:tentative="1">
      <w:start w:val="1"/>
      <w:numFmt w:val="bullet"/>
      <w:lvlText w:val=""/>
      <w:lvlJc w:val="left"/>
      <w:pPr>
        <w:tabs>
          <w:tab w:val="num" w:pos="2520"/>
        </w:tabs>
        <w:ind w:left="2520" w:hanging="360"/>
      </w:pPr>
      <w:rPr>
        <w:rFonts w:ascii="Symbol" w:hAnsi="Symbol" w:hint="default"/>
      </w:rPr>
    </w:lvl>
    <w:lvl w:ilvl="4" w:tplc="FB4ACAEC" w:tentative="1">
      <w:start w:val="1"/>
      <w:numFmt w:val="bullet"/>
      <w:lvlText w:val="o"/>
      <w:lvlJc w:val="left"/>
      <w:pPr>
        <w:tabs>
          <w:tab w:val="num" w:pos="3240"/>
        </w:tabs>
        <w:ind w:left="3240" w:hanging="360"/>
      </w:pPr>
      <w:rPr>
        <w:rFonts w:ascii="Courier New" w:hAnsi="Courier New" w:cs="Arial" w:hint="default"/>
      </w:rPr>
    </w:lvl>
    <w:lvl w:ilvl="5" w:tplc="50D2F6C4" w:tentative="1">
      <w:start w:val="1"/>
      <w:numFmt w:val="bullet"/>
      <w:lvlText w:val=""/>
      <w:lvlJc w:val="left"/>
      <w:pPr>
        <w:tabs>
          <w:tab w:val="num" w:pos="3960"/>
        </w:tabs>
        <w:ind w:left="3960" w:hanging="360"/>
      </w:pPr>
      <w:rPr>
        <w:rFonts w:ascii="Wingdings" w:hAnsi="Wingdings" w:hint="default"/>
      </w:rPr>
    </w:lvl>
    <w:lvl w:ilvl="6" w:tplc="854E6AEE" w:tentative="1">
      <w:start w:val="1"/>
      <w:numFmt w:val="bullet"/>
      <w:lvlText w:val=""/>
      <w:lvlJc w:val="left"/>
      <w:pPr>
        <w:tabs>
          <w:tab w:val="num" w:pos="4680"/>
        </w:tabs>
        <w:ind w:left="4680" w:hanging="360"/>
      </w:pPr>
      <w:rPr>
        <w:rFonts w:ascii="Symbol" w:hAnsi="Symbol" w:hint="default"/>
      </w:rPr>
    </w:lvl>
    <w:lvl w:ilvl="7" w:tplc="C69E241E" w:tentative="1">
      <w:start w:val="1"/>
      <w:numFmt w:val="bullet"/>
      <w:lvlText w:val="o"/>
      <w:lvlJc w:val="left"/>
      <w:pPr>
        <w:tabs>
          <w:tab w:val="num" w:pos="5400"/>
        </w:tabs>
        <w:ind w:left="5400" w:hanging="360"/>
      </w:pPr>
      <w:rPr>
        <w:rFonts w:ascii="Courier New" w:hAnsi="Courier New" w:cs="Arial" w:hint="default"/>
      </w:rPr>
    </w:lvl>
    <w:lvl w:ilvl="8" w:tplc="E092D1D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559E12DC">
      <w:start w:val="1"/>
      <w:numFmt w:val="bullet"/>
      <w:lvlText w:val=""/>
      <w:lvlJc w:val="left"/>
      <w:pPr>
        <w:ind w:left="720" w:hanging="360"/>
      </w:pPr>
      <w:rPr>
        <w:rFonts w:ascii="Symbol" w:hAnsi="Symbol" w:hint="default"/>
      </w:rPr>
    </w:lvl>
    <w:lvl w:ilvl="1" w:tplc="E88022B0" w:tentative="1">
      <w:start w:val="1"/>
      <w:numFmt w:val="bullet"/>
      <w:lvlText w:val="o"/>
      <w:lvlJc w:val="left"/>
      <w:pPr>
        <w:ind w:left="1440" w:hanging="360"/>
      </w:pPr>
      <w:rPr>
        <w:rFonts w:ascii="Courier New" w:hAnsi="Courier New" w:cs="Courier New" w:hint="default"/>
      </w:rPr>
    </w:lvl>
    <w:lvl w:ilvl="2" w:tplc="18BC561E" w:tentative="1">
      <w:start w:val="1"/>
      <w:numFmt w:val="bullet"/>
      <w:lvlText w:val=""/>
      <w:lvlJc w:val="left"/>
      <w:pPr>
        <w:ind w:left="2160" w:hanging="360"/>
      </w:pPr>
      <w:rPr>
        <w:rFonts w:ascii="Wingdings" w:hAnsi="Wingdings" w:hint="default"/>
      </w:rPr>
    </w:lvl>
    <w:lvl w:ilvl="3" w:tplc="1DF23D98" w:tentative="1">
      <w:start w:val="1"/>
      <w:numFmt w:val="bullet"/>
      <w:lvlText w:val=""/>
      <w:lvlJc w:val="left"/>
      <w:pPr>
        <w:ind w:left="2880" w:hanging="360"/>
      </w:pPr>
      <w:rPr>
        <w:rFonts w:ascii="Symbol" w:hAnsi="Symbol" w:hint="default"/>
      </w:rPr>
    </w:lvl>
    <w:lvl w:ilvl="4" w:tplc="3968D116" w:tentative="1">
      <w:start w:val="1"/>
      <w:numFmt w:val="bullet"/>
      <w:lvlText w:val="o"/>
      <w:lvlJc w:val="left"/>
      <w:pPr>
        <w:ind w:left="3600" w:hanging="360"/>
      </w:pPr>
      <w:rPr>
        <w:rFonts w:ascii="Courier New" w:hAnsi="Courier New" w:cs="Courier New" w:hint="default"/>
      </w:rPr>
    </w:lvl>
    <w:lvl w:ilvl="5" w:tplc="F1A87510" w:tentative="1">
      <w:start w:val="1"/>
      <w:numFmt w:val="bullet"/>
      <w:lvlText w:val=""/>
      <w:lvlJc w:val="left"/>
      <w:pPr>
        <w:ind w:left="4320" w:hanging="360"/>
      </w:pPr>
      <w:rPr>
        <w:rFonts w:ascii="Wingdings" w:hAnsi="Wingdings" w:hint="default"/>
      </w:rPr>
    </w:lvl>
    <w:lvl w:ilvl="6" w:tplc="6C9AC9EE" w:tentative="1">
      <w:start w:val="1"/>
      <w:numFmt w:val="bullet"/>
      <w:lvlText w:val=""/>
      <w:lvlJc w:val="left"/>
      <w:pPr>
        <w:ind w:left="5040" w:hanging="360"/>
      </w:pPr>
      <w:rPr>
        <w:rFonts w:ascii="Symbol" w:hAnsi="Symbol" w:hint="default"/>
      </w:rPr>
    </w:lvl>
    <w:lvl w:ilvl="7" w:tplc="2D2E9698" w:tentative="1">
      <w:start w:val="1"/>
      <w:numFmt w:val="bullet"/>
      <w:lvlText w:val="o"/>
      <w:lvlJc w:val="left"/>
      <w:pPr>
        <w:ind w:left="5760" w:hanging="360"/>
      </w:pPr>
      <w:rPr>
        <w:rFonts w:ascii="Courier New" w:hAnsi="Courier New" w:cs="Courier New" w:hint="default"/>
      </w:rPr>
    </w:lvl>
    <w:lvl w:ilvl="8" w:tplc="E548A242"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E82"/>
    <w:rsid w:val="00020779"/>
    <w:rsid w:val="000A27A3"/>
    <w:rsid w:val="00174165"/>
    <w:rsid w:val="00317802"/>
    <w:rsid w:val="003A071D"/>
    <w:rsid w:val="00526E8A"/>
    <w:rsid w:val="00555D3E"/>
    <w:rsid w:val="00576197"/>
    <w:rsid w:val="00640227"/>
    <w:rsid w:val="00661BD1"/>
    <w:rsid w:val="00780583"/>
    <w:rsid w:val="0086656C"/>
    <w:rsid w:val="00931DF5"/>
    <w:rsid w:val="009D5675"/>
    <w:rsid w:val="00B524D1"/>
    <w:rsid w:val="00B6628B"/>
    <w:rsid w:val="00D122F9"/>
    <w:rsid w:val="00D23CF5"/>
    <w:rsid w:val="00DF0D73"/>
    <w:rsid w:val="00F13E82"/>
    <w:rsid w:val="00FA20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DEEE4E1-3576-41BB-9343-E682FC10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lang w:val="fr-FR" w:eastAsia="fr-FR"/>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lang w:val="fr-FR" w:eastAsia="fr-FR"/>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lang w:val="fr-FR" w:eastAsia="fr-FR"/>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lang w:val="fr-FR" w:eastAsia="fr-FR"/>
    </w:rPr>
  </w:style>
  <w:style w:type="character" w:styleId="CommentReference">
    <w:name w:val="annotation reference"/>
    <w:semiHidden/>
    <w:rsid w:val="004107F8"/>
    <w:rPr>
      <w:sz w:val="16"/>
      <w:szCs w:val="16"/>
      <w:lang w:val="fr-FR" w:eastAsia="fr-FR"/>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lang w:val="fr-FR" w:eastAsia="fr-FR"/>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lang w:val="fr-FR" w:eastAsia="fr-FR"/>
    </w:rPr>
  </w:style>
  <w:style w:type="paragraph" w:styleId="ListParagraph">
    <w:name w:val="List Paragraph"/>
    <w:basedOn w:val="Normal"/>
    <w:uiPriority w:val="34"/>
    <w:qFormat/>
    <w:rsid w:val="00844B85"/>
    <w:pPr>
      <w:ind w:left="720"/>
      <w:contextualSpacing/>
    </w:pPr>
  </w:style>
  <w:style w:type="paragraph" w:styleId="Revision">
    <w:name w:val="Revision"/>
    <w:hidden/>
    <w:uiPriority w:val="99"/>
    <w:semiHidden/>
    <w:rsid w:val="009F4D2A"/>
    <w:rPr>
      <w:rFonts w:eastAsia="Times New Roman"/>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vbbank.com/"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com" TargetMode="External"/><Relationship Id="rId7" Type="http://schemas.openxmlformats.org/officeDocument/2006/relationships/webSettings" Target="webSettings.xml"/><Relationship Id="rId12" Type="http://schemas.openxmlformats.org/officeDocument/2006/relationships/hyperlink" Target="http://www.zumtobel.com/fr-fr/products/mirel_evo.html" TargetMode="External"/><Relationship Id="rId17" Type="http://schemas.openxmlformats.org/officeDocument/2006/relationships/image" Target="media/image1.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ab-rhein-main.de/home/" TargetMode="External"/><Relationship Id="rId20" Type="http://schemas.openxmlformats.org/officeDocument/2006/relationships/hyperlink" Target="mailto:press@zumtobe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hitekten-theiss.de/de/hom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ahi-mainz.de/" TargetMode="External"/><Relationship Id="rId23" Type="http://schemas.openxmlformats.org/officeDocument/2006/relationships/hyperlink" Target="http://www.zumtobel.fr" TargetMode="External"/><Relationship Id="rId10" Type="http://schemas.openxmlformats.org/officeDocument/2006/relationships/hyperlink" Target="http://www.dvbbank.com/"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chitekten-theiss.de/de/home" TargetMode="External"/><Relationship Id="rId22" Type="http://schemas.openxmlformats.org/officeDocument/2006/relationships/hyperlink" Target="mailto:jean-charles.lozat@zumtobelgroup.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ttschalka\AppData\Local\Microsoft\Windows\Temporary%20Internet%20Files\Content.MSO\7F772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3A62E-3A2B-4DA0-93B0-9523D0B29C13}">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7F772113</Template>
  <TotalTime>0</TotalTime>
  <Pages>4</Pages>
  <Words>1159</Words>
  <Characters>7443</Characters>
  <Application>Microsoft Office Word</Application>
  <DocSecurity>0</DocSecurity>
  <Lines>62</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Sonderlichtlösung beflügelt Produktportfolio</vt:lpstr>
      <vt:lpstr>Sonderlichtlösung beflügelt Produktportfolio</vt:lpstr>
      <vt:lpstr>Sonderlichtlösung beflügelt Produktportfolio</vt:lpstr>
    </vt:vector>
  </TitlesOfParts>
  <Company>Zumtobel Lighting</Company>
  <LinksUpToDate>false</LinksUpToDate>
  <CharactersWithSpaces>8585</CharactersWithSpaces>
  <SharedDoc>false</SharedDoc>
  <HLinks>
    <vt:vector size="90" baseType="variant">
      <vt:variant>
        <vt:i4>7340092</vt:i4>
      </vt:variant>
      <vt:variant>
        <vt:i4>45</vt:i4>
      </vt:variant>
      <vt:variant>
        <vt:i4>0</vt:i4>
      </vt:variant>
      <vt:variant>
        <vt:i4>5</vt:i4>
      </vt:variant>
      <vt:variant>
        <vt:lpwstr>http://www.zumtobel.ch/</vt:lpwstr>
      </vt:variant>
      <vt:variant>
        <vt:lpwstr/>
      </vt:variant>
      <vt:variant>
        <vt:i4>4259960</vt:i4>
      </vt:variant>
      <vt:variant>
        <vt:i4>42</vt:i4>
      </vt:variant>
      <vt:variant>
        <vt:i4>0</vt:i4>
      </vt:variant>
      <vt:variant>
        <vt:i4>5</vt:i4>
      </vt:variant>
      <vt:variant>
        <vt:lpwstr>mailto:info@zumtobel.ch</vt:lpwstr>
      </vt:variant>
      <vt:variant>
        <vt:lpwstr/>
      </vt:variant>
      <vt:variant>
        <vt:i4>7077950</vt:i4>
      </vt:variant>
      <vt:variant>
        <vt:i4>39</vt:i4>
      </vt:variant>
      <vt:variant>
        <vt:i4>0</vt:i4>
      </vt:variant>
      <vt:variant>
        <vt:i4>5</vt:i4>
      </vt:variant>
      <vt:variant>
        <vt:lpwstr>http://www.zumtobel.at/</vt:lpwstr>
      </vt:variant>
      <vt:variant>
        <vt:lpwstr/>
      </vt:variant>
      <vt:variant>
        <vt:i4>3407887</vt:i4>
      </vt:variant>
      <vt:variant>
        <vt:i4>36</vt:i4>
      </vt:variant>
      <vt:variant>
        <vt:i4>0</vt:i4>
      </vt:variant>
      <vt:variant>
        <vt:i4>5</vt:i4>
      </vt:variant>
      <vt:variant>
        <vt:lpwstr>mailto:welcome@zumtobel.at</vt:lpwstr>
      </vt:variant>
      <vt:variant>
        <vt:lpwstr/>
      </vt:variant>
      <vt:variant>
        <vt:i4>8192059</vt:i4>
      </vt:variant>
      <vt:variant>
        <vt:i4>33</vt:i4>
      </vt:variant>
      <vt:variant>
        <vt:i4>0</vt:i4>
      </vt:variant>
      <vt:variant>
        <vt:i4>5</vt:i4>
      </vt:variant>
      <vt:variant>
        <vt:lpwstr>http://www.zumtobel.de/</vt:lpwstr>
      </vt:variant>
      <vt:variant>
        <vt:lpwstr/>
      </vt:variant>
      <vt:variant>
        <vt:i4>4587640</vt:i4>
      </vt:variant>
      <vt:variant>
        <vt:i4>30</vt:i4>
      </vt:variant>
      <vt:variant>
        <vt:i4>0</vt:i4>
      </vt:variant>
      <vt:variant>
        <vt:i4>5</vt:i4>
      </vt:variant>
      <vt:variant>
        <vt:lpwstr>mailto:info@zumtobel.de</vt:lpwstr>
      </vt:variant>
      <vt:variant>
        <vt:lpwstr/>
      </vt:variant>
      <vt:variant>
        <vt:i4>8192059</vt:i4>
      </vt:variant>
      <vt:variant>
        <vt:i4>27</vt:i4>
      </vt:variant>
      <vt:variant>
        <vt:i4>0</vt:i4>
      </vt:variant>
      <vt:variant>
        <vt:i4>5</vt:i4>
      </vt:variant>
      <vt:variant>
        <vt:lpwstr>http://www.zumtobel.de/</vt:lpwstr>
      </vt:variant>
      <vt:variant>
        <vt:lpwstr/>
      </vt:variant>
      <vt:variant>
        <vt:i4>4587640</vt:i4>
      </vt:variant>
      <vt:variant>
        <vt:i4>24</vt:i4>
      </vt:variant>
      <vt:variant>
        <vt:i4>0</vt:i4>
      </vt:variant>
      <vt:variant>
        <vt:i4>5</vt:i4>
      </vt:variant>
      <vt:variant>
        <vt:lpwstr>mailto:info@zumtobel.de</vt:lpwstr>
      </vt:variant>
      <vt:variant>
        <vt:lpwstr/>
      </vt:variant>
      <vt:variant>
        <vt:i4>8192059</vt:i4>
      </vt:variant>
      <vt:variant>
        <vt:i4>21</vt:i4>
      </vt:variant>
      <vt:variant>
        <vt:i4>0</vt:i4>
      </vt:variant>
      <vt:variant>
        <vt:i4>5</vt:i4>
      </vt:variant>
      <vt:variant>
        <vt:lpwstr>http://www.zumtobel.de/</vt:lpwstr>
      </vt:variant>
      <vt:variant>
        <vt:lpwstr/>
      </vt:variant>
      <vt:variant>
        <vt:i4>8192059</vt:i4>
      </vt:variant>
      <vt:variant>
        <vt:i4>15</vt:i4>
      </vt:variant>
      <vt:variant>
        <vt:i4>0</vt:i4>
      </vt:variant>
      <vt:variant>
        <vt:i4>5</vt:i4>
      </vt:variant>
      <vt:variant>
        <vt:lpwstr>http://www.zumtobel.de/</vt:lpwstr>
      </vt:variant>
      <vt:variant>
        <vt:lpwstr/>
      </vt:variant>
      <vt:variant>
        <vt:i4>4587640</vt:i4>
      </vt:variant>
      <vt:variant>
        <vt:i4>12</vt:i4>
      </vt:variant>
      <vt:variant>
        <vt:i4>0</vt:i4>
      </vt:variant>
      <vt:variant>
        <vt:i4>5</vt:i4>
      </vt:variant>
      <vt:variant>
        <vt:lpwstr>mailto:info@zumtobel.de</vt:lpwstr>
      </vt:variant>
      <vt:variant>
        <vt:lpwstr/>
      </vt:variant>
      <vt:variant>
        <vt:i4>5767249</vt:i4>
      </vt:variant>
      <vt:variant>
        <vt:i4>9</vt:i4>
      </vt:variant>
      <vt:variant>
        <vt:i4>0</vt:i4>
      </vt:variant>
      <vt:variant>
        <vt:i4>5</vt:i4>
      </vt:variant>
      <vt:variant>
        <vt:lpwstr>http://www.zumtobel.com/</vt:lpwstr>
      </vt:variant>
      <vt:variant>
        <vt:lpwstr/>
      </vt:variant>
      <vt:variant>
        <vt:i4>5767271</vt:i4>
      </vt:variant>
      <vt:variant>
        <vt:i4>6</vt:i4>
      </vt:variant>
      <vt:variant>
        <vt:i4>0</vt:i4>
      </vt:variant>
      <vt:variant>
        <vt:i4>5</vt:i4>
      </vt:variant>
      <vt:variant>
        <vt:lpwstr>mailto:press@zumtobel.com</vt:lpwstr>
      </vt:variant>
      <vt:variant>
        <vt:lpwstr/>
      </vt:variant>
      <vt:variant>
        <vt:i4>5701700</vt:i4>
      </vt:variant>
      <vt:variant>
        <vt:i4>3</vt:i4>
      </vt:variant>
      <vt:variant>
        <vt:i4>0</vt:i4>
      </vt:variant>
      <vt:variant>
        <vt:i4>5</vt:i4>
      </vt:variant>
      <vt:variant>
        <vt:lpwstr>http://www.architekten-theiss.de/de/home</vt:lpwstr>
      </vt:variant>
      <vt:variant>
        <vt:lpwstr/>
      </vt:variant>
      <vt:variant>
        <vt:i4>2687083</vt:i4>
      </vt:variant>
      <vt:variant>
        <vt:i4>0</vt:i4>
      </vt:variant>
      <vt:variant>
        <vt:i4>0</vt:i4>
      </vt:variant>
      <vt:variant>
        <vt:i4>5</vt:i4>
      </vt:variant>
      <vt:variant>
        <vt:lpwstr>http://www.dvbbank.com/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Sonderlichtlösung beflügelt Produktportfolio</dc:title>
  <dc:subject>Mirel evolution</dc:subject>
  <dc:creator>Sophie Moser</dc:creator>
  <cp:keywords/>
  <cp:lastModifiedBy>Reimann Andreas</cp:lastModifiedBy>
  <cp:revision>16</cp:revision>
  <cp:lastPrinted>2016-03-04T12:00:00Z</cp:lastPrinted>
  <dcterms:created xsi:type="dcterms:W3CDTF">2016-02-02T13:56:00Z</dcterms:created>
  <dcterms:modified xsi:type="dcterms:W3CDTF">2016-04-18T06:40:00Z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