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bookmarkStart w:id="0" w:name="_GoBack"/>
      <w:bookmarkEnd w:id="0"/>
      <w:r>
        <w:rPr>
          <w:rFonts w:ascii="Arial" w:hAnsi="Arial"/>
          <w:b/>
          <w:sz w:val="20"/>
        </w:rPr>
        <w:t>Communiqué de presse</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5A75B2" w:rsidRDefault="00B465EE" w:rsidP="005A75B2">
      <w:pPr>
        <w:spacing w:line="360" w:lineRule="auto"/>
        <w:rPr>
          <w:rFonts w:ascii="Arial" w:hAnsi="Arial" w:cs="Arial"/>
          <w:b/>
          <w:sz w:val="28"/>
          <w:szCs w:val="28"/>
        </w:rPr>
      </w:pPr>
      <w:r>
        <w:rPr>
          <w:rFonts w:ascii="Arial" w:hAnsi="Arial"/>
          <w:b/>
          <w:sz w:val="28"/>
        </w:rPr>
        <w:t>Une lumière optimale pour la recherche sur les moteurs</w:t>
      </w:r>
    </w:p>
    <w:p w:rsidR="005A75B2" w:rsidRPr="00D11715" w:rsidRDefault="005A75B2" w:rsidP="005A75B2">
      <w:pPr>
        <w:spacing w:line="360" w:lineRule="auto"/>
        <w:rPr>
          <w:rFonts w:ascii="Arial" w:hAnsi="Arial" w:cs="Arial"/>
          <w:b/>
        </w:rPr>
      </w:pPr>
      <w:r>
        <w:rPr>
          <w:rFonts w:ascii="Arial" w:hAnsi="Arial"/>
        </w:rPr>
        <w:t>Zumtobel équipe le centre de propulsion mobile avec une solution lumière flexible.</w:t>
      </w:r>
    </w:p>
    <w:p w:rsidR="005A75B2" w:rsidRDefault="005A75B2" w:rsidP="005A75B2">
      <w:pPr>
        <w:spacing w:line="360" w:lineRule="auto"/>
        <w:rPr>
          <w:rFonts w:ascii="Arial" w:hAnsi="Arial" w:cs="Arial"/>
          <w:b/>
        </w:rPr>
      </w:pPr>
    </w:p>
    <w:p w:rsidR="002D398E" w:rsidRPr="004F75C8" w:rsidRDefault="00FF3FC9" w:rsidP="00E62873">
      <w:pPr>
        <w:spacing w:line="360" w:lineRule="auto"/>
        <w:jc w:val="both"/>
        <w:rPr>
          <w:rFonts w:ascii="Arial" w:hAnsi="Arial" w:cs="Arial"/>
          <w:b/>
          <w:sz w:val="20"/>
          <w:szCs w:val="20"/>
        </w:rPr>
      </w:pPr>
      <w:r>
        <w:rPr>
          <w:rFonts w:ascii="Arial" w:hAnsi="Arial"/>
          <w:b/>
          <w:sz w:val="20"/>
        </w:rPr>
        <w:t xml:space="preserve">Le nouveau centre de recherche sur les moteurs « Center for mobile Propulsion » (CMP) de </w:t>
      </w:r>
      <w:r w:rsidR="00161741" w:rsidRPr="00161741">
        <w:rPr>
          <w:rFonts w:ascii="Arial" w:hAnsi="Arial"/>
          <w:b/>
          <w:sz w:val="20"/>
        </w:rPr>
        <w:t xml:space="preserve">L'université technique de Rhénanie-Westphalie à Aix-la-Chapelle </w:t>
      </w:r>
      <w:r>
        <w:rPr>
          <w:rFonts w:ascii="Arial" w:hAnsi="Arial"/>
          <w:b/>
          <w:sz w:val="20"/>
        </w:rPr>
        <w:t>(RWTH) est un complexe de bâtiments ultramoderne, conçu par les architectes Lepel &amp; Lepel de Cologne. Pour ce projet architectural de haut niveau, l'entreprise de luminaires autrichienne Zumtobel a réal</w:t>
      </w:r>
      <w:r>
        <w:rPr>
          <w:rFonts w:ascii="Arial" w:hAnsi="Arial"/>
          <w:b/>
          <w:sz w:val="20"/>
        </w:rPr>
        <w:t>i</w:t>
      </w:r>
      <w:r>
        <w:rPr>
          <w:rFonts w:ascii="Arial" w:hAnsi="Arial"/>
          <w:b/>
          <w:sz w:val="20"/>
        </w:rPr>
        <w:t>sé le concept d'éclairage développé par a.g Licht, qui remplit les plus hautes exigences en matière de design et d'efficacité.</w:t>
      </w:r>
    </w:p>
    <w:p w:rsidR="005A75B2" w:rsidRDefault="005A75B2" w:rsidP="005A75B2">
      <w:pPr>
        <w:spacing w:line="360" w:lineRule="auto"/>
        <w:jc w:val="both"/>
        <w:rPr>
          <w:rFonts w:ascii="Arial" w:hAnsi="Arial" w:cs="Arial"/>
          <w:i/>
          <w:sz w:val="20"/>
          <w:szCs w:val="20"/>
        </w:rPr>
      </w:pPr>
    </w:p>
    <w:p w:rsidR="00025724" w:rsidRDefault="005A75B2" w:rsidP="00C86414">
      <w:pPr>
        <w:spacing w:line="360" w:lineRule="auto"/>
        <w:jc w:val="both"/>
        <w:rPr>
          <w:rFonts w:ascii="Arial" w:hAnsi="Arial" w:cs="Arial"/>
          <w:sz w:val="20"/>
          <w:szCs w:val="20"/>
        </w:rPr>
      </w:pPr>
      <w:r>
        <w:rPr>
          <w:rFonts w:ascii="Arial" w:hAnsi="Arial"/>
          <w:i/>
          <w:sz w:val="20"/>
        </w:rPr>
        <w:t>Dornbirn, mai 2014</w:t>
      </w:r>
      <w:r>
        <w:rPr>
          <w:rFonts w:ascii="Arial" w:hAnsi="Arial"/>
          <w:sz w:val="20"/>
        </w:rPr>
        <w:t xml:space="preserve"> – La recherche sur ordinateur et sur des moteurs brûlants : au centre de la propulsion mobile de la RWTH d'Aix-la-Chapelle, les deux architectes Lepel &amp; Lepel de Cologne ont parfaitement concilié ces deux champs de travail fort différents. Le complexe de bâtiments comprend un bâtiment administratif et de formation et un centre d'essai pour moteurs. Dans ce dernier, des ingénieurs et scientifiques font des recherches théoriques et pratiques sur les no</w:t>
      </w:r>
      <w:r>
        <w:rPr>
          <w:rFonts w:ascii="Arial" w:hAnsi="Arial"/>
          <w:sz w:val="20"/>
        </w:rPr>
        <w:t>u</w:t>
      </w:r>
      <w:r>
        <w:rPr>
          <w:rFonts w:ascii="Arial" w:hAnsi="Arial"/>
          <w:sz w:val="20"/>
        </w:rPr>
        <w:t>velles technologies de propulsion et sur l'optimisation de puissance de moteurs d'automobiles et de véhicules utilitaires. Les deux bâtiments servent le même objectif de recherche mais diffèrent dans leur fonction, ce qui se traduit dans l'architecture. Le bâtiment administratif et de formation se présente comme un corps ouvert et courbé avec des façades vitrées et une répartition souple des espaces intérieurs. Le centre d'essai pour moteurs, par contre, est constitué d'une halle massive et opaque en béton apparent sombre avec de minces fenêtres et fentes d'aération. Les essais sur les moteurs y sont effectués selon des critères de sécurité très stricts et dans des conditions tec</w:t>
      </w:r>
      <w:r>
        <w:rPr>
          <w:rFonts w:ascii="Arial" w:hAnsi="Arial"/>
          <w:sz w:val="20"/>
        </w:rPr>
        <w:t>h</w:t>
      </w:r>
      <w:r>
        <w:rPr>
          <w:rFonts w:ascii="Arial" w:hAnsi="Arial"/>
          <w:sz w:val="20"/>
        </w:rPr>
        <w:t>niques sévères, à l'abri des regards publics. Malgré la séparation optique très contrastée, les fon</w:t>
      </w:r>
      <w:r>
        <w:rPr>
          <w:rFonts w:ascii="Arial" w:hAnsi="Arial"/>
          <w:sz w:val="20"/>
        </w:rPr>
        <w:t>c</w:t>
      </w:r>
      <w:r>
        <w:rPr>
          <w:rFonts w:ascii="Arial" w:hAnsi="Arial"/>
          <w:sz w:val="20"/>
        </w:rPr>
        <w:t xml:space="preserve">tions des deux bâtiments sont parfaitement coordonnées. C'est ainsi que par exemple la chaleur générée lors des marches d'essai des moteurs est utilisée pour chauffer le bâtiment de formation. Le caractère durable du mode de construction s'exprime également dans la grande quantité de lumière du jour </w:t>
      </w:r>
      <w:r w:rsidR="00167057">
        <w:rPr>
          <w:rFonts w:ascii="Arial" w:hAnsi="Arial"/>
          <w:sz w:val="20"/>
        </w:rPr>
        <w:t xml:space="preserve">présente </w:t>
      </w:r>
      <w:r>
        <w:rPr>
          <w:rFonts w:ascii="Arial" w:hAnsi="Arial"/>
          <w:sz w:val="20"/>
        </w:rPr>
        <w:t xml:space="preserve">dans les deux bâtiments. L'éclairage de l'environnement de travail est principalement naturel, ce qui accroît le bien-être des collaborateurs et réduit les coûts d'énergie. </w:t>
      </w:r>
    </w:p>
    <w:p w:rsidR="00025724" w:rsidRDefault="00025724" w:rsidP="00C86414">
      <w:pPr>
        <w:spacing w:line="360" w:lineRule="auto"/>
        <w:jc w:val="both"/>
        <w:rPr>
          <w:rFonts w:ascii="Arial" w:hAnsi="Arial" w:cs="Arial"/>
          <w:sz w:val="20"/>
          <w:szCs w:val="20"/>
        </w:rPr>
      </w:pPr>
    </w:p>
    <w:p w:rsidR="004E30BB" w:rsidRDefault="002F1D84" w:rsidP="00C86414">
      <w:pPr>
        <w:spacing w:line="360" w:lineRule="auto"/>
        <w:jc w:val="both"/>
        <w:rPr>
          <w:rFonts w:ascii="Arial" w:hAnsi="Arial" w:cs="Arial"/>
          <w:sz w:val="20"/>
          <w:szCs w:val="20"/>
        </w:rPr>
      </w:pPr>
      <w:r>
        <w:rPr>
          <w:rFonts w:ascii="Arial" w:hAnsi="Arial"/>
          <w:sz w:val="20"/>
        </w:rPr>
        <w:t>Pour l'éclairage complémentaire avec la lumière artificielle, les architectes de Cologne et les écla</w:t>
      </w:r>
      <w:r>
        <w:rPr>
          <w:rFonts w:ascii="Arial" w:hAnsi="Arial"/>
          <w:sz w:val="20"/>
        </w:rPr>
        <w:t>i</w:t>
      </w:r>
      <w:r>
        <w:rPr>
          <w:rFonts w:ascii="Arial" w:hAnsi="Arial"/>
          <w:sz w:val="20"/>
        </w:rPr>
        <w:t>ragistes a.g Licht de Bonn ont développé une solution adaptée à chacun des deux bâtiments. Il s'agissait d'assurer un éclairage de travail optimal offrant une excellente qualité de lumière répo</w:t>
      </w:r>
      <w:r>
        <w:rPr>
          <w:rFonts w:ascii="Arial" w:hAnsi="Arial"/>
          <w:sz w:val="20"/>
        </w:rPr>
        <w:t>n</w:t>
      </w:r>
      <w:r>
        <w:rPr>
          <w:rFonts w:ascii="Arial" w:hAnsi="Arial"/>
          <w:sz w:val="20"/>
        </w:rPr>
        <w:t>dant aux exigences respectives. En même temps, il fallait que l'éclairage et l'architecture comp</w:t>
      </w:r>
      <w:r>
        <w:rPr>
          <w:rFonts w:ascii="Arial" w:hAnsi="Arial"/>
          <w:sz w:val="20"/>
        </w:rPr>
        <w:t>o</w:t>
      </w:r>
      <w:r>
        <w:rPr>
          <w:rFonts w:ascii="Arial" w:hAnsi="Arial"/>
          <w:sz w:val="20"/>
        </w:rPr>
        <w:t xml:space="preserve">sent un ensemble harmonieux. Grâce à sa longue expérience, sa grande compétence en matière de conseil et un vaste assortiment de produits, Zumtobel a réussi à convaincre les responsables et a été chargé de la réalisation du concept. </w:t>
      </w:r>
    </w:p>
    <w:p w:rsidR="002255AD" w:rsidRDefault="009B4520" w:rsidP="00C86414">
      <w:pPr>
        <w:spacing w:line="360" w:lineRule="auto"/>
        <w:jc w:val="both"/>
        <w:rPr>
          <w:rFonts w:ascii="Arial" w:hAnsi="Arial" w:cs="Arial"/>
          <w:sz w:val="20"/>
          <w:szCs w:val="20"/>
        </w:rPr>
      </w:pPr>
      <w:r>
        <w:rPr>
          <w:rFonts w:ascii="Arial" w:hAnsi="Arial"/>
          <w:sz w:val="20"/>
        </w:rPr>
        <w:lastRenderedPageBreak/>
        <w:t>Dans le hall d'entrée du bâtiment administratif, le spécialiste en solutions lumière a placé des lum</w:t>
      </w:r>
      <w:r>
        <w:rPr>
          <w:rFonts w:ascii="Arial" w:hAnsi="Arial"/>
          <w:sz w:val="20"/>
        </w:rPr>
        <w:t>i</w:t>
      </w:r>
      <w:r>
        <w:rPr>
          <w:rFonts w:ascii="Arial" w:hAnsi="Arial"/>
          <w:sz w:val="20"/>
        </w:rPr>
        <w:t>naires décoratifs LINARIA. Ceux-ci créent des conditions lumineuses idéales pour l'orientation et le guidage et soulignent l'architecture de l'espace par leur forme élancée. Dans la zone des bureaux et salles de séminaires, Zumtobel a installé 420 luminaires ECOOS, assemblés en chemins lum</w:t>
      </w:r>
      <w:r>
        <w:rPr>
          <w:rFonts w:ascii="Arial" w:hAnsi="Arial"/>
          <w:sz w:val="20"/>
        </w:rPr>
        <w:t>i</w:t>
      </w:r>
      <w:r>
        <w:rPr>
          <w:rFonts w:ascii="Arial" w:hAnsi="Arial"/>
          <w:sz w:val="20"/>
        </w:rPr>
        <w:t>neux. Les luminaires alignés forment une mince ligne lumineuse sans jonctions ou douilles v</w:t>
      </w:r>
      <w:r>
        <w:rPr>
          <w:rFonts w:ascii="Arial" w:hAnsi="Arial"/>
          <w:sz w:val="20"/>
        </w:rPr>
        <w:t>i</w:t>
      </w:r>
      <w:r>
        <w:rPr>
          <w:rFonts w:ascii="Arial" w:hAnsi="Arial"/>
          <w:sz w:val="20"/>
        </w:rPr>
        <w:t>sibles. Avec ses composantes directe, indirecte et latérale, ECOOS assure une lumière efficace aux postes de travail et permet en même temps un éclairage vertical. Cette solution améliore le confort visuel et favorise la concentration, tandis que les plafonds et murs clairs créent une atmo</w:t>
      </w:r>
      <w:r>
        <w:rPr>
          <w:rFonts w:ascii="Arial" w:hAnsi="Arial"/>
          <w:sz w:val="20"/>
        </w:rPr>
        <w:t>s</w:t>
      </w:r>
      <w:r>
        <w:rPr>
          <w:rFonts w:ascii="Arial" w:hAnsi="Arial"/>
          <w:sz w:val="20"/>
        </w:rPr>
        <w:t xml:space="preserve">phère agréable. ECOOS offre aussi l'avantage d'être facile à monter. L'éclairage se laisse ainsi adapter sans problème à </w:t>
      </w:r>
      <w:r w:rsidR="00167057">
        <w:rPr>
          <w:rFonts w:ascii="Arial" w:hAnsi="Arial"/>
          <w:sz w:val="20"/>
        </w:rPr>
        <w:t>une restructuration</w:t>
      </w:r>
      <w:r>
        <w:rPr>
          <w:rFonts w:ascii="Arial" w:hAnsi="Arial"/>
          <w:sz w:val="20"/>
        </w:rPr>
        <w:t xml:space="preserve"> des espaces. « ECOOS nous a séduit par sa grande adaptabilité, son design épuré, une optique brillante et l'importante composante de lumière directe-indirecte » explique l'architecte Reinhard Lepel. « Le luminaire marque aussi des points avec des coûts d'exploitation réduits par rapport à d'autres luminaires. Les coûts d'investissement sont ainsi amortis après très peu de temps. » </w:t>
      </w:r>
    </w:p>
    <w:p w:rsidR="00DB5ACE" w:rsidRDefault="00DB5ACE" w:rsidP="00C86414">
      <w:pPr>
        <w:spacing w:line="360" w:lineRule="auto"/>
        <w:jc w:val="both"/>
        <w:rPr>
          <w:rFonts w:ascii="Arial" w:hAnsi="Arial" w:cs="Arial"/>
          <w:sz w:val="20"/>
          <w:szCs w:val="20"/>
        </w:rPr>
      </w:pPr>
      <w:r>
        <w:rPr>
          <w:rFonts w:ascii="Arial" w:hAnsi="Arial"/>
          <w:sz w:val="20"/>
        </w:rPr>
        <w:t>Au centre d'essai pour moteurs, l'efficace système de chemin lumineux TECTON remplit toutes les exigences posées à un éclairage optimal des postes de travail et d'orientation à partir d'une grande hauteur. Dans cette zone, quelque 400 luminaires TECTON sont en service. Ils peuvent être pos</w:t>
      </w:r>
      <w:r>
        <w:rPr>
          <w:rFonts w:ascii="Arial" w:hAnsi="Arial"/>
          <w:sz w:val="20"/>
        </w:rPr>
        <w:t>i</w:t>
      </w:r>
      <w:r>
        <w:rPr>
          <w:rFonts w:ascii="Arial" w:hAnsi="Arial"/>
          <w:sz w:val="20"/>
        </w:rPr>
        <w:t xml:space="preserve">tionnés de manière flexible et le système </w:t>
      </w:r>
      <w:r w:rsidR="00167057">
        <w:rPr>
          <w:rFonts w:ascii="Arial" w:hAnsi="Arial"/>
          <w:sz w:val="20"/>
        </w:rPr>
        <w:t>est capable de</w:t>
      </w:r>
      <w:r>
        <w:rPr>
          <w:rFonts w:ascii="Arial" w:hAnsi="Arial"/>
          <w:sz w:val="20"/>
        </w:rPr>
        <w:t xml:space="preserve"> s'adapter à tout moment à une modific</w:t>
      </w:r>
      <w:r>
        <w:rPr>
          <w:rFonts w:ascii="Arial" w:hAnsi="Arial"/>
          <w:sz w:val="20"/>
        </w:rPr>
        <w:t>a</w:t>
      </w:r>
      <w:r>
        <w:rPr>
          <w:rFonts w:ascii="Arial" w:hAnsi="Arial"/>
          <w:sz w:val="20"/>
        </w:rPr>
        <w:t>tion des espaces. TECTON est un chemin lumineux avec rail porteur, intégrant tous les modules d'éclairage ainsi qu'un profilé conducteur. En cas de besoin, seuls les modules d'éclairage, les lampes ou les optiques sont modifiés ou complétés. Ceci permet une extension ou adaptation r</w:t>
      </w:r>
      <w:r>
        <w:rPr>
          <w:rFonts w:ascii="Arial" w:hAnsi="Arial"/>
          <w:sz w:val="20"/>
        </w:rPr>
        <w:t>a</w:t>
      </w:r>
      <w:r>
        <w:rPr>
          <w:rFonts w:ascii="Arial" w:hAnsi="Arial"/>
          <w:sz w:val="20"/>
        </w:rPr>
        <w:t>pide de la solution lumière et réduit le temps de montage tout comme les coûts d'entretien. C</w:t>
      </w:r>
      <w:r w:rsidR="00167057">
        <w:rPr>
          <w:rFonts w:ascii="Arial" w:hAnsi="Arial"/>
          <w:sz w:val="20"/>
        </w:rPr>
        <w:t>’est</w:t>
      </w:r>
      <w:r>
        <w:rPr>
          <w:rFonts w:ascii="Arial" w:hAnsi="Arial"/>
          <w:sz w:val="20"/>
        </w:rPr>
        <w:t xml:space="preserve"> un énorme avantage surtout dans les parties difficilement accessibles de la halle. </w:t>
      </w:r>
    </w:p>
    <w:p w:rsidR="00BB42C4" w:rsidRDefault="00BB42C4" w:rsidP="00C86414">
      <w:pPr>
        <w:spacing w:line="360" w:lineRule="auto"/>
        <w:jc w:val="both"/>
        <w:rPr>
          <w:rFonts w:ascii="Arial" w:hAnsi="Arial" w:cs="Arial"/>
          <w:sz w:val="20"/>
          <w:szCs w:val="20"/>
        </w:rPr>
      </w:pPr>
    </w:p>
    <w:p w:rsidR="005A75B2" w:rsidRPr="00E46D32" w:rsidRDefault="005A75B2" w:rsidP="00DE271E">
      <w:pPr>
        <w:spacing w:line="360" w:lineRule="auto"/>
        <w:rPr>
          <w:rFonts w:ascii="Arial" w:hAnsi="Arial" w:cs="Arial"/>
          <w:b/>
          <w:sz w:val="20"/>
          <w:szCs w:val="20"/>
        </w:rPr>
      </w:pPr>
      <w:r>
        <w:rPr>
          <w:rFonts w:ascii="Arial" w:hAnsi="Arial"/>
          <w:b/>
          <w:sz w:val="20"/>
        </w:rPr>
        <w:t>Faits et chiffres des produits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510CDB" w:rsidTr="00A87791">
        <w:tc>
          <w:tcPr>
            <w:tcW w:w="2817" w:type="dxa"/>
          </w:tcPr>
          <w:p w:rsidR="00510CDB" w:rsidRDefault="00BC7373" w:rsidP="00510CDB">
            <w:pPr>
              <w:spacing w:before="60" w:after="60"/>
              <w:rPr>
                <w:rFonts w:ascii="Arial" w:eastAsia="Calibri" w:hAnsi="Arial" w:cs="Arial"/>
                <w:sz w:val="20"/>
                <w:szCs w:val="20"/>
              </w:rPr>
            </w:pPr>
            <w:r>
              <w:rPr>
                <w:rFonts w:ascii="Arial" w:hAnsi="Arial"/>
                <w:sz w:val="20"/>
              </w:rPr>
              <w:t>ECOOS</w:t>
            </w:r>
          </w:p>
          <w:p w:rsidR="00510CDB" w:rsidRDefault="00510CDB" w:rsidP="00262491">
            <w:pPr>
              <w:spacing w:before="60" w:after="60"/>
              <w:rPr>
                <w:rFonts w:ascii="Arial" w:eastAsia="Calibri" w:hAnsi="Arial" w:cs="Arial"/>
                <w:sz w:val="20"/>
                <w:szCs w:val="20"/>
              </w:rPr>
            </w:pPr>
            <w:r>
              <w:rPr>
                <w:rFonts w:ascii="Arial" w:hAnsi="Arial"/>
                <w:color w:val="000000"/>
                <w:sz w:val="14"/>
                <w:u w:val="single"/>
              </w:rPr>
              <w:t>http://www.zumtobel.com/ECOOS</w:t>
            </w:r>
          </w:p>
        </w:tc>
        <w:tc>
          <w:tcPr>
            <w:tcW w:w="6072" w:type="dxa"/>
          </w:tcPr>
          <w:p w:rsidR="00510CDB" w:rsidRPr="00267F07" w:rsidRDefault="00510CDB" w:rsidP="00510CDB">
            <w:pPr>
              <w:spacing w:before="60" w:after="60"/>
              <w:rPr>
                <w:rFonts w:ascii="Arial" w:hAnsi="Arial" w:cs="Arial"/>
                <w:color w:val="333333"/>
                <w:sz w:val="20"/>
                <w:szCs w:val="20"/>
              </w:rPr>
            </w:pPr>
            <w:r>
              <w:rPr>
                <w:rFonts w:ascii="Arial" w:hAnsi="Arial"/>
                <w:sz w:val="20"/>
              </w:rPr>
              <w:t>Luminaire individuel ou chemin lumineux pour un éclairage direct, indirect et latéral avec une seule source lumineuse, guidage de la composante directe avec la technologie MPO+, graduable DALI, dimensions : 1207 x 120 x 80 mm ; poids : 2,92 kg</w:t>
            </w:r>
          </w:p>
        </w:tc>
      </w:tr>
      <w:tr w:rsidR="00510CDB" w:rsidTr="00A87791">
        <w:tc>
          <w:tcPr>
            <w:tcW w:w="2817" w:type="dxa"/>
          </w:tcPr>
          <w:p w:rsidR="00510CDB" w:rsidRPr="00A87791" w:rsidRDefault="00BC7373" w:rsidP="00A87791">
            <w:pPr>
              <w:spacing w:before="60" w:after="60"/>
              <w:rPr>
                <w:rFonts w:ascii="Arial" w:eastAsia="Calibri" w:hAnsi="Arial" w:cs="Arial"/>
                <w:sz w:val="20"/>
                <w:szCs w:val="20"/>
              </w:rPr>
            </w:pPr>
            <w:r>
              <w:rPr>
                <w:rFonts w:ascii="Arial" w:hAnsi="Arial"/>
                <w:sz w:val="20"/>
              </w:rPr>
              <w:t>LINARIA</w:t>
            </w:r>
          </w:p>
          <w:p w:rsidR="00510CDB" w:rsidRDefault="00262491" w:rsidP="00A87791">
            <w:pPr>
              <w:spacing w:before="60" w:after="60"/>
              <w:rPr>
                <w:rFonts w:ascii="Arial" w:eastAsia="Calibri" w:hAnsi="Arial" w:cs="Arial"/>
                <w:color w:val="000000"/>
                <w:sz w:val="14"/>
                <w:szCs w:val="14"/>
                <w:u w:val="single"/>
              </w:rPr>
            </w:pPr>
            <w:r>
              <w:rPr>
                <w:rFonts w:ascii="Arial" w:hAnsi="Arial"/>
                <w:color w:val="000000"/>
                <w:sz w:val="14"/>
                <w:u w:val="single"/>
              </w:rPr>
              <w:t>http://www.zumtobel.com/LINARIA</w:t>
            </w:r>
          </w:p>
          <w:p w:rsidR="00262491" w:rsidRPr="00A87791" w:rsidRDefault="00262491" w:rsidP="00A87791">
            <w:pPr>
              <w:spacing w:before="60" w:after="60"/>
              <w:rPr>
                <w:rFonts w:ascii="Arial" w:eastAsia="Calibri" w:hAnsi="Arial" w:cs="Arial"/>
                <w:color w:val="000000"/>
                <w:sz w:val="14"/>
                <w:szCs w:val="14"/>
              </w:rPr>
            </w:pPr>
          </w:p>
        </w:tc>
        <w:tc>
          <w:tcPr>
            <w:tcW w:w="6072" w:type="dxa"/>
          </w:tcPr>
          <w:p w:rsidR="00510CDB" w:rsidRPr="009F61A6" w:rsidRDefault="00262491" w:rsidP="00262491">
            <w:pPr>
              <w:spacing w:before="60" w:after="60"/>
              <w:rPr>
                <w:rFonts w:ascii="Arial" w:eastAsia="Calibri" w:hAnsi="Arial" w:cs="Arial"/>
                <w:sz w:val="20"/>
                <w:szCs w:val="20"/>
              </w:rPr>
            </w:pPr>
            <w:r>
              <w:rPr>
                <w:rFonts w:ascii="Arial" w:hAnsi="Arial"/>
                <w:sz w:val="20"/>
              </w:rPr>
              <w:t>Réglette individuelle ou chemin lumineux sans douilles ou jon</w:t>
            </w:r>
            <w:r>
              <w:rPr>
                <w:rFonts w:ascii="Arial" w:hAnsi="Arial"/>
                <w:sz w:val="20"/>
              </w:rPr>
              <w:t>c</w:t>
            </w:r>
            <w:r>
              <w:rPr>
                <w:rFonts w:ascii="Arial" w:hAnsi="Arial"/>
                <w:sz w:val="20"/>
              </w:rPr>
              <w:t>tions visibles créant des lignes lumineuses continues avec une luminosité uniforme, forme extrêmement mince, possibilité de montage apparent ou suspendu, graduable DALI</w:t>
            </w:r>
          </w:p>
        </w:tc>
      </w:tr>
      <w:tr w:rsidR="00510CDB" w:rsidTr="00A87791">
        <w:tc>
          <w:tcPr>
            <w:tcW w:w="2817" w:type="dxa"/>
          </w:tcPr>
          <w:p w:rsidR="00510CDB" w:rsidRPr="004E313B" w:rsidRDefault="00D31E89" w:rsidP="00510CDB">
            <w:pPr>
              <w:spacing w:before="60" w:after="60"/>
              <w:rPr>
                <w:rFonts w:ascii="Arial" w:eastAsia="Calibri" w:hAnsi="Arial" w:cs="Arial"/>
                <w:sz w:val="20"/>
                <w:szCs w:val="20"/>
              </w:rPr>
            </w:pPr>
            <w:r>
              <w:rPr>
                <w:rFonts w:ascii="Arial" w:hAnsi="Arial"/>
                <w:sz w:val="20"/>
              </w:rPr>
              <w:t xml:space="preserve">TECTON </w:t>
            </w:r>
          </w:p>
          <w:p w:rsidR="00510CDB" w:rsidRPr="00510CDB" w:rsidRDefault="000B0DC0" w:rsidP="00510CDB">
            <w:pPr>
              <w:spacing w:before="60" w:after="60"/>
              <w:rPr>
                <w:rFonts w:ascii="Arial" w:eastAsia="Calibri" w:hAnsi="Arial" w:cs="Arial"/>
                <w:color w:val="000000"/>
                <w:sz w:val="14"/>
                <w:szCs w:val="14"/>
              </w:rPr>
            </w:pPr>
            <w:hyperlink r:id="rId11">
              <w:r w:rsidR="00D4220A">
                <w:rPr>
                  <w:rStyle w:val="Hyperlink"/>
                  <w:rFonts w:ascii="Arial" w:hAnsi="Arial"/>
                  <w:color w:val="000000"/>
                  <w:sz w:val="14"/>
                </w:rPr>
                <w:t>http://www.zumtobel.com/TECTON</w:t>
              </w:r>
            </w:hyperlink>
          </w:p>
        </w:tc>
        <w:tc>
          <w:tcPr>
            <w:tcW w:w="6072" w:type="dxa"/>
          </w:tcPr>
          <w:p w:rsidR="00510CDB" w:rsidRPr="009F61A6" w:rsidRDefault="00510CDB" w:rsidP="00A87791">
            <w:pPr>
              <w:spacing w:before="60" w:after="60"/>
              <w:rPr>
                <w:rFonts w:ascii="Arial" w:eastAsia="Calibri" w:hAnsi="Arial" w:cs="Arial"/>
                <w:sz w:val="20"/>
                <w:szCs w:val="20"/>
              </w:rPr>
            </w:pPr>
            <w:r>
              <w:rPr>
                <w:rFonts w:ascii="Arial" w:hAnsi="Arial"/>
                <w:sz w:val="20"/>
              </w:rPr>
              <w:t>Système de chemin lumineux à LED avec rail porteur intégrant l'alimentation électrique, la commande de l'éclairage et la co</w:t>
            </w:r>
            <w:r>
              <w:rPr>
                <w:rFonts w:ascii="Arial" w:hAnsi="Arial"/>
                <w:sz w:val="20"/>
              </w:rPr>
              <w:t>n</w:t>
            </w:r>
            <w:r>
              <w:rPr>
                <w:rFonts w:ascii="Arial" w:hAnsi="Arial"/>
                <w:sz w:val="20"/>
              </w:rPr>
              <w:t>nexion à l'éclairage de sécurité; quatre différentes optiques ; gu</w:t>
            </w:r>
            <w:r>
              <w:rPr>
                <w:rFonts w:ascii="Arial" w:hAnsi="Arial"/>
                <w:sz w:val="20"/>
              </w:rPr>
              <w:t>i</w:t>
            </w:r>
            <w:r>
              <w:rPr>
                <w:rFonts w:ascii="Arial" w:hAnsi="Arial"/>
                <w:sz w:val="20"/>
              </w:rPr>
              <w:t>dage optimal du flux ; commande en fonction de la lumière du jour, détecteur de présence ou de mouvement  en option</w:t>
            </w:r>
          </w:p>
        </w:tc>
      </w:tr>
    </w:tbl>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5A75B2" w:rsidRPr="00927636" w:rsidRDefault="00716B88" w:rsidP="005A75B2">
      <w:pPr>
        <w:rPr>
          <w:rFonts w:ascii="Arial" w:hAnsi="Arial" w:cs="Arial"/>
          <w:sz w:val="20"/>
          <w:szCs w:val="20"/>
        </w:rPr>
      </w:pPr>
      <w:r>
        <w:br w:type="page"/>
      </w:r>
      <w:r>
        <w:rPr>
          <w:rFonts w:ascii="Arial" w:hAnsi="Arial"/>
          <w:b/>
          <w:sz w:val="20"/>
        </w:rPr>
        <w:lastRenderedPageBreak/>
        <w:t>Légendes :</w:t>
      </w:r>
    </w:p>
    <w:p w:rsidR="005A75B2" w:rsidRDefault="005A75B2" w:rsidP="004E3A3B">
      <w:pPr>
        <w:spacing w:line="360" w:lineRule="auto"/>
        <w:jc w:val="both"/>
        <w:outlineLvl w:val="0"/>
        <w:rPr>
          <w:rFonts w:ascii="Arial" w:hAnsi="Arial" w:cs="Arial"/>
          <w:sz w:val="16"/>
          <w:szCs w:val="16"/>
        </w:rPr>
      </w:pPr>
      <w:r>
        <w:rPr>
          <w:rFonts w:ascii="Arial" w:hAnsi="Arial"/>
          <w:sz w:val="16"/>
        </w:rPr>
        <w:t>(Crédits photos : Zumtobel)</w:t>
      </w:r>
    </w:p>
    <w:p w:rsidR="005E0866" w:rsidRDefault="005E0866" w:rsidP="004E3A3B">
      <w:pPr>
        <w:spacing w:line="360" w:lineRule="auto"/>
        <w:jc w:val="both"/>
        <w:outlineLvl w:val="0"/>
        <w:rPr>
          <w:rFonts w:ascii="Arial" w:hAnsi="Arial" w:cs="Arial"/>
          <w:sz w:val="16"/>
          <w:szCs w:val="16"/>
        </w:rPr>
      </w:pPr>
    </w:p>
    <w:p w:rsidR="005E0866" w:rsidRPr="004E3A3B" w:rsidRDefault="005E0866" w:rsidP="004E3A3B">
      <w:pPr>
        <w:spacing w:line="360" w:lineRule="auto"/>
        <w:jc w:val="both"/>
        <w:outlineLvl w:val="0"/>
        <w:rPr>
          <w:rFonts w:ascii="Arial" w:hAnsi="Arial" w:cs="Arial"/>
          <w:sz w:val="16"/>
          <w:szCs w:val="16"/>
        </w:rPr>
      </w:pPr>
      <w:r>
        <w:rPr>
          <w:rFonts w:ascii="Arial" w:hAnsi="Arial" w:cs="Arial"/>
          <w:bCs/>
          <w:noProof/>
          <w:sz w:val="16"/>
          <w:szCs w:val="16"/>
          <w:lang w:val="de-AT" w:eastAsia="de-AT"/>
        </w:rPr>
        <w:drawing>
          <wp:inline distT="0" distB="0" distL="0" distR="0">
            <wp:extent cx="2639833" cy="1758261"/>
            <wp:effectExtent l="0" t="0" r="8255" b="0"/>
            <wp:docPr id="4" name="Picture 4" descr="Z:\_Brand_Communication\01_BrandComm_Dateistruktur_neu\02 Kommunikation\01 Texte\03 Pressetexte Projekte\19_Interview_CMP Aachen_Lepel&amp;Lepel\BU_DE1305_1889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19_Interview_CMP Aachen_Lepel&amp;Lepel\BU_DE1305_1889_LL9_C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2170" cy="1759818"/>
                    </a:xfrm>
                    <a:prstGeom prst="rect">
                      <a:avLst/>
                    </a:prstGeom>
                    <a:noFill/>
                    <a:ln>
                      <a:noFill/>
                    </a:ln>
                  </pic:spPr>
                </pic:pic>
              </a:graphicData>
            </a:graphic>
          </wp:inline>
        </w:drawing>
      </w:r>
    </w:p>
    <w:p w:rsidR="007E688F" w:rsidRPr="005E0866" w:rsidRDefault="007E688F" w:rsidP="005A75B2">
      <w:pPr>
        <w:spacing w:line="360" w:lineRule="auto"/>
        <w:ind w:right="21"/>
        <w:rPr>
          <w:rFonts w:ascii="Arial" w:hAnsi="Arial" w:cs="Arial"/>
          <w:bCs/>
          <w:sz w:val="16"/>
          <w:szCs w:val="16"/>
        </w:rPr>
      </w:pPr>
    </w:p>
    <w:p w:rsidR="00D80419" w:rsidRPr="005E0866" w:rsidRDefault="003704B2" w:rsidP="00D31E89">
      <w:pPr>
        <w:spacing w:line="276" w:lineRule="auto"/>
        <w:ind w:right="23"/>
        <w:rPr>
          <w:rFonts w:ascii="Arial" w:hAnsi="Arial" w:cs="Arial"/>
          <w:bCs/>
          <w:sz w:val="16"/>
          <w:szCs w:val="16"/>
        </w:rPr>
      </w:pPr>
      <w:r>
        <w:rPr>
          <w:rFonts w:ascii="Arial" w:hAnsi="Arial"/>
          <w:b/>
          <w:sz w:val="16"/>
        </w:rPr>
        <w:t>Image</w:t>
      </w:r>
      <w:r w:rsidR="007E688F">
        <w:rPr>
          <w:rFonts w:ascii="Arial" w:hAnsi="Arial"/>
          <w:b/>
          <w:sz w:val="16"/>
        </w:rPr>
        <w:t xml:space="preserve"> 1</w:t>
      </w:r>
      <w:r>
        <w:rPr>
          <w:rFonts w:ascii="Arial" w:hAnsi="Arial"/>
          <w:b/>
          <w:sz w:val="16"/>
        </w:rPr>
        <w:t> </w:t>
      </w:r>
      <w:r>
        <w:rPr>
          <w:rFonts w:ascii="Arial" w:hAnsi="Arial"/>
          <w:sz w:val="16"/>
        </w:rPr>
        <w:t xml:space="preserve">: </w:t>
      </w:r>
      <w:r w:rsidR="00167057">
        <w:rPr>
          <w:rFonts w:ascii="Arial" w:hAnsi="Arial"/>
          <w:sz w:val="16"/>
        </w:rPr>
        <w:t>A</w:t>
      </w:r>
      <w:r w:rsidR="007E688F">
        <w:rPr>
          <w:rFonts w:ascii="Arial" w:hAnsi="Arial"/>
          <w:sz w:val="16"/>
        </w:rPr>
        <w:t>u nouveau centre de recherche sur les moteurs « Center for mobile Propulsion » (CMP) de l'Université tec</w:t>
      </w:r>
      <w:r w:rsidR="007E688F">
        <w:rPr>
          <w:rFonts w:ascii="Arial" w:hAnsi="Arial"/>
          <w:sz w:val="16"/>
        </w:rPr>
        <w:t>h</w:t>
      </w:r>
      <w:r w:rsidR="007E688F">
        <w:rPr>
          <w:rFonts w:ascii="Arial" w:hAnsi="Arial"/>
          <w:sz w:val="16"/>
        </w:rPr>
        <w:t>nique d'Aix-la-Chapelle</w:t>
      </w:r>
      <w:r w:rsidR="00167057">
        <w:rPr>
          <w:rFonts w:ascii="Arial" w:hAnsi="Arial"/>
          <w:sz w:val="16"/>
        </w:rPr>
        <w:t>, Zumtobel a réalisé un concept d'éclairage, développé par a.g Licht.</w:t>
      </w:r>
    </w:p>
    <w:p w:rsidR="00A87791" w:rsidRPr="00217B6F" w:rsidRDefault="00A87791" w:rsidP="00D31E89">
      <w:pPr>
        <w:spacing w:line="276" w:lineRule="auto"/>
        <w:ind w:right="21"/>
        <w:rPr>
          <w:rFonts w:ascii="Arial" w:hAnsi="Arial" w:cs="Arial"/>
          <w:bCs/>
          <w:sz w:val="16"/>
          <w:szCs w:val="16"/>
        </w:rPr>
      </w:pPr>
    </w:p>
    <w:p w:rsidR="00A87791" w:rsidRPr="005E0866" w:rsidRDefault="005E0866" w:rsidP="00D31E89">
      <w:pPr>
        <w:spacing w:line="276" w:lineRule="auto"/>
        <w:ind w:right="21"/>
        <w:rPr>
          <w:rFonts w:ascii="Arial" w:hAnsi="Arial" w:cs="Arial"/>
          <w:bCs/>
          <w:sz w:val="16"/>
          <w:szCs w:val="16"/>
        </w:rPr>
      </w:pPr>
      <w:r>
        <w:rPr>
          <w:rFonts w:ascii="Arial" w:hAnsi="Arial" w:cs="Arial"/>
          <w:bCs/>
          <w:noProof/>
          <w:sz w:val="16"/>
          <w:szCs w:val="16"/>
          <w:lang w:val="de-AT" w:eastAsia="de-AT"/>
        </w:rPr>
        <w:drawing>
          <wp:inline distT="0" distB="0" distL="0" distR="0">
            <wp:extent cx="2695493" cy="1796995"/>
            <wp:effectExtent l="0" t="0" r="0" b="0"/>
            <wp:docPr id="3" name="Picture 3" descr="Z:\_Brand_Communication\01_BrandComm_Dateistruktur_neu\02 Kommunikation\01 Texte\03 Pressetexte Projekte\19_Interview_CMP Aachen_Lepel&amp;Lepel\BU_DE1305_1570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9_Interview_CMP Aachen_Lepel&amp;Lepel\BU_DE1305_1570_LL9_C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493" cy="1796995"/>
                    </a:xfrm>
                    <a:prstGeom prst="rect">
                      <a:avLst/>
                    </a:prstGeom>
                    <a:noFill/>
                    <a:ln>
                      <a:noFill/>
                    </a:ln>
                  </pic:spPr>
                </pic:pic>
              </a:graphicData>
            </a:graphic>
          </wp:inline>
        </w:drawing>
      </w:r>
    </w:p>
    <w:p w:rsidR="005E0866" w:rsidRPr="00217B6F" w:rsidRDefault="005E0866" w:rsidP="00D31E89">
      <w:pPr>
        <w:spacing w:line="276" w:lineRule="auto"/>
        <w:ind w:right="21"/>
        <w:rPr>
          <w:rFonts w:ascii="Arial" w:hAnsi="Arial" w:cs="Arial"/>
          <w:bCs/>
          <w:sz w:val="16"/>
          <w:szCs w:val="16"/>
        </w:rPr>
      </w:pPr>
    </w:p>
    <w:p w:rsidR="005E0866" w:rsidRDefault="003704B2" w:rsidP="00D31E89">
      <w:pPr>
        <w:spacing w:line="276" w:lineRule="auto"/>
        <w:ind w:right="21"/>
        <w:rPr>
          <w:rFonts w:ascii="Arial" w:hAnsi="Arial"/>
          <w:sz w:val="16"/>
        </w:rPr>
      </w:pPr>
      <w:r>
        <w:rPr>
          <w:rFonts w:ascii="Arial" w:hAnsi="Arial"/>
          <w:b/>
          <w:sz w:val="16"/>
        </w:rPr>
        <w:t>Image</w:t>
      </w:r>
      <w:r w:rsidR="005E0866">
        <w:rPr>
          <w:rFonts w:ascii="Arial" w:hAnsi="Arial"/>
          <w:b/>
          <w:sz w:val="16"/>
        </w:rPr>
        <w:t xml:space="preserve"> 2:</w:t>
      </w:r>
      <w:r w:rsidR="005E0866">
        <w:rPr>
          <w:rFonts w:ascii="Arial" w:hAnsi="Arial"/>
          <w:sz w:val="16"/>
        </w:rPr>
        <w:t xml:space="preserve"> Dans la halle d'entrée du bâtiment administratif, LINARIA crée des conditions lumineuses idéales pour l'orient</w:t>
      </w:r>
      <w:r w:rsidR="005E0866">
        <w:rPr>
          <w:rFonts w:ascii="Arial" w:hAnsi="Arial"/>
          <w:sz w:val="16"/>
        </w:rPr>
        <w:t>a</w:t>
      </w:r>
      <w:r w:rsidR="005E0866">
        <w:rPr>
          <w:rFonts w:ascii="Arial" w:hAnsi="Arial"/>
          <w:sz w:val="16"/>
        </w:rPr>
        <w:t>tion et le guidage et souligne l'architecture de l'espace avec sa forme élancée.</w:t>
      </w:r>
    </w:p>
    <w:p w:rsidR="003704B2" w:rsidRDefault="003704B2">
      <w:pPr>
        <w:rPr>
          <w:rFonts w:ascii="Arial" w:hAnsi="Arial"/>
          <w:sz w:val="16"/>
        </w:rPr>
      </w:pPr>
      <w:r>
        <w:rPr>
          <w:rFonts w:ascii="Arial" w:hAnsi="Arial"/>
          <w:sz w:val="16"/>
        </w:rPr>
        <w:br w:type="page"/>
      </w:r>
    </w:p>
    <w:p w:rsidR="003704B2" w:rsidRPr="00672034" w:rsidRDefault="003704B2" w:rsidP="003704B2">
      <w:pPr>
        <w:spacing w:line="360" w:lineRule="auto"/>
        <w:jc w:val="both"/>
        <w:rPr>
          <w:rFonts w:ascii="Arial" w:hAnsi="Arial" w:cs="Arial"/>
          <w:b/>
          <w:sz w:val="20"/>
          <w:szCs w:val="20"/>
        </w:rPr>
      </w:pPr>
      <w:r>
        <w:rPr>
          <w:rFonts w:ascii="Arial" w:hAnsi="Arial"/>
          <w:b/>
          <w:sz w:val="20"/>
        </w:rPr>
        <w:lastRenderedPageBreak/>
        <w:t>Contact de presse :</w:t>
      </w:r>
    </w:p>
    <w:tbl>
      <w:tblPr>
        <w:tblW w:w="0" w:type="auto"/>
        <w:tblLook w:val="01E0" w:firstRow="1" w:lastRow="1" w:firstColumn="1" w:lastColumn="1" w:noHBand="0" w:noVBand="0"/>
      </w:tblPr>
      <w:tblGrid>
        <w:gridCol w:w="4219"/>
        <w:gridCol w:w="4678"/>
      </w:tblGrid>
      <w:tr w:rsidR="003704B2" w:rsidTr="00427B5A">
        <w:tc>
          <w:tcPr>
            <w:tcW w:w="4219" w:type="dxa"/>
          </w:tcPr>
          <w:p w:rsidR="003704B2" w:rsidRDefault="003704B2" w:rsidP="00427B5A">
            <w:pPr>
              <w:ind w:right="23"/>
              <w:rPr>
                <w:rFonts w:ascii="Arial" w:eastAsia="Calibri" w:hAnsi="Arial" w:cs="Arial"/>
                <w:sz w:val="16"/>
                <w:szCs w:val="16"/>
              </w:rPr>
            </w:pPr>
            <w:r>
              <w:rPr>
                <w:rFonts w:ascii="Arial" w:hAnsi="Arial"/>
                <w:sz w:val="16"/>
              </w:rPr>
              <w:t>Zumtobel Lighting GmbH</w:t>
            </w:r>
          </w:p>
          <w:p w:rsidR="003704B2" w:rsidRDefault="003704B2" w:rsidP="00427B5A">
            <w:pPr>
              <w:ind w:right="23"/>
              <w:rPr>
                <w:rFonts w:ascii="Arial" w:eastAsia="Calibri" w:hAnsi="Arial" w:cs="Arial"/>
                <w:b/>
                <w:sz w:val="16"/>
                <w:szCs w:val="16"/>
              </w:rPr>
            </w:pPr>
            <w:r>
              <w:rPr>
                <w:rFonts w:ascii="Arial" w:hAnsi="Arial"/>
                <w:b/>
                <w:sz w:val="16"/>
              </w:rPr>
              <w:t>Sophie Moser</w:t>
            </w:r>
          </w:p>
          <w:p w:rsidR="003704B2" w:rsidRDefault="003704B2" w:rsidP="00427B5A">
            <w:pPr>
              <w:ind w:right="23"/>
              <w:rPr>
                <w:rFonts w:ascii="Arial" w:eastAsia="Calibri" w:hAnsi="Arial" w:cs="Arial"/>
                <w:sz w:val="16"/>
                <w:szCs w:val="16"/>
              </w:rPr>
            </w:pPr>
            <w:r>
              <w:rPr>
                <w:rFonts w:ascii="Arial" w:hAnsi="Arial"/>
                <w:sz w:val="16"/>
              </w:rPr>
              <w:t>Gestionnaire RP</w:t>
            </w:r>
          </w:p>
          <w:p w:rsidR="003704B2" w:rsidRDefault="003704B2" w:rsidP="00427B5A">
            <w:pPr>
              <w:ind w:right="23"/>
              <w:rPr>
                <w:rFonts w:ascii="Arial" w:eastAsia="Calibri" w:hAnsi="Arial" w:cs="Arial"/>
                <w:sz w:val="16"/>
                <w:szCs w:val="16"/>
              </w:rPr>
            </w:pPr>
            <w:r>
              <w:rPr>
                <w:rFonts w:ascii="Arial" w:hAnsi="Arial"/>
                <w:sz w:val="16"/>
              </w:rPr>
              <w:t>Schweizer Strasse 30</w:t>
            </w:r>
          </w:p>
          <w:p w:rsidR="003704B2" w:rsidRDefault="003704B2" w:rsidP="00427B5A">
            <w:pPr>
              <w:ind w:right="23"/>
              <w:rPr>
                <w:rFonts w:ascii="Arial" w:eastAsia="Calibri" w:hAnsi="Arial" w:cs="Arial"/>
                <w:sz w:val="16"/>
                <w:szCs w:val="16"/>
                <w:lang w:val="en-GB"/>
              </w:rPr>
            </w:pPr>
            <w:r>
              <w:rPr>
                <w:rFonts w:ascii="Arial" w:hAnsi="Arial"/>
                <w:sz w:val="16"/>
                <w:lang w:val="en-GB"/>
              </w:rPr>
              <w:t>A-6850 Dornbirn</w:t>
            </w:r>
          </w:p>
          <w:p w:rsidR="003704B2" w:rsidRDefault="003704B2" w:rsidP="00427B5A">
            <w:pPr>
              <w:ind w:right="23"/>
              <w:rPr>
                <w:rFonts w:ascii="Arial" w:eastAsia="Calibri" w:hAnsi="Arial" w:cs="Arial"/>
                <w:sz w:val="16"/>
                <w:szCs w:val="16"/>
                <w:lang w:val="en-GB"/>
              </w:rPr>
            </w:pPr>
          </w:p>
          <w:p w:rsidR="003704B2" w:rsidRDefault="003704B2" w:rsidP="00427B5A">
            <w:pPr>
              <w:ind w:right="23"/>
              <w:rPr>
                <w:rFonts w:ascii="Arial" w:eastAsia="Calibri" w:hAnsi="Arial" w:cs="Arial"/>
                <w:sz w:val="16"/>
                <w:szCs w:val="16"/>
                <w:lang w:val="en-GB"/>
              </w:rPr>
            </w:pPr>
            <w:r>
              <w:rPr>
                <w:rFonts w:ascii="Arial" w:hAnsi="Arial"/>
                <w:sz w:val="16"/>
                <w:lang w:val="en-GB"/>
              </w:rPr>
              <w:t>Tél</w:t>
            </w:r>
            <w:r>
              <w:rPr>
                <w:rFonts w:ascii="Arial" w:hAnsi="Arial"/>
                <w:sz w:val="16"/>
                <w:lang w:val="en-GB"/>
              </w:rPr>
              <w:tab/>
              <w:t>+43-5572-390-26527</w:t>
            </w:r>
          </w:p>
          <w:p w:rsidR="003704B2" w:rsidRDefault="003704B2" w:rsidP="00427B5A">
            <w:pPr>
              <w:rPr>
                <w:rFonts w:ascii="Arial" w:eastAsia="Calibri" w:hAnsi="Arial" w:cs="Arial"/>
                <w:color w:val="000000"/>
                <w:sz w:val="16"/>
                <w:szCs w:val="16"/>
                <w:lang w:val="en-GB"/>
              </w:rPr>
            </w:pPr>
            <w:r>
              <w:rPr>
                <w:rFonts w:ascii="Arial" w:hAnsi="Arial"/>
                <w:sz w:val="16"/>
                <w:lang w:val="en-GB"/>
              </w:rPr>
              <w:t>Mobile</w:t>
            </w:r>
            <w:r>
              <w:tab/>
            </w:r>
            <w:r>
              <w:rPr>
                <w:rFonts w:ascii="Arial" w:hAnsi="Arial"/>
                <w:sz w:val="16"/>
                <w:lang w:val="en-GB"/>
              </w:rPr>
              <w:t>+43-664-80892-3074</w:t>
            </w:r>
          </w:p>
          <w:p w:rsidR="003704B2" w:rsidRDefault="003704B2" w:rsidP="00427B5A">
            <w:pPr>
              <w:ind w:right="23"/>
              <w:rPr>
                <w:rFonts w:ascii="Arial" w:eastAsia="Calibri" w:hAnsi="Arial" w:cs="Arial"/>
                <w:sz w:val="16"/>
                <w:szCs w:val="16"/>
                <w:lang w:val="en-GB"/>
              </w:rPr>
            </w:pPr>
            <w:r>
              <w:rPr>
                <w:rFonts w:ascii="Arial" w:hAnsi="Arial"/>
                <w:sz w:val="16"/>
                <w:lang w:val="en-GB"/>
              </w:rPr>
              <w:t>E-Mail</w:t>
            </w:r>
            <w:r>
              <w:rPr>
                <w:rFonts w:ascii="Arial" w:hAnsi="Arial"/>
                <w:sz w:val="16"/>
                <w:lang w:val="en-GB"/>
              </w:rPr>
              <w:tab/>
              <w:t>sophie.moser@zumtobel.com</w:t>
            </w:r>
          </w:p>
          <w:p w:rsidR="003704B2" w:rsidRDefault="003704B2" w:rsidP="00427B5A">
            <w:pPr>
              <w:ind w:right="23"/>
              <w:rPr>
                <w:rFonts w:ascii="Arial" w:eastAsia="Calibri" w:hAnsi="Arial" w:cs="Arial"/>
                <w:sz w:val="16"/>
                <w:szCs w:val="16"/>
                <w:lang w:val="en-GB"/>
              </w:rPr>
            </w:pPr>
          </w:p>
          <w:p w:rsidR="003704B2" w:rsidRDefault="003704B2" w:rsidP="00427B5A">
            <w:pPr>
              <w:ind w:right="23"/>
              <w:rPr>
                <w:rFonts w:ascii="Arial" w:hAnsi="Arial"/>
                <w:sz w:val="16"/>
              </w:rPr>
            </w:pPr>
            <w:r>
              <w:rPr>
                <w:rFonts w:ascii="Arial" w:hAnsi="Arial"/>
                <w:sz w:val="16"/>
              </w:rPr>
              <w:t>www.zumtobel.com</w:t>
            </w:r>
          </w:p>
          <w:p w:rsidR="003704B2" w:rsidRDefault="003704B2" w:rsidP="00427B5A">
            <w:pPr>
              <w:ind w:right="23"/>
              <w:rPr>
                <w:rFonts w:ascii="Arial" w:eastAsia="Calibri" w:hAnsi="Arial" w:cs="Arial"/>
                <w:bCs/>
                <w:sz w:val="16"/>
                <w:szCs w:val="16"/>
              </w:rPr>
            </w:pPr>
          </w:p>
        </w:tc>
        <w:tc>
          <w:tcPr>
            <w:tcW w:w="4678" w:type="dxa"/>
          </w:tcPr>
          <w:p w:rsidR="003704B2" w:rsidRDefault="003704B2" w:rsidP="00427B5A">
            <w:pPr>
              <w:ind w:right="23"/>
              <w:rPr>
                <w:rFonts w:ascii="Arial" w:eastAsia="Calibri" w:hAnsi="Arial" w:cs="Arial"/>
                <w:bCs/>
                <w:sz w:val="16"/>
                <w:szCs w:val="16"/>
              </w:rPr>
            </w:pPr>
          </w:p>
        </w:tc>
      </w:tr>
      <w:tr w:rsidR="003704B2" w:rsidTr="00427B5A">
        <w:tc>
          <w:tcPr>
            <w:tcW w:w="4219" w:type="dxa"/>
          </w:tcPr>
          <w:p w:rsidR="003704B2" w:rsidRDefault="003704B2" w:rsidP="00427B5A">
            <w:pPr>
              <w:ind w:right="23"/>
              <w:rPr>
                <w:rFonts w:ascii="Arial" w:hAnsi="Arial" w:cs="Arial"/>
                <w:sz w:val="16"/>
                <w:lang w:val="en-GB"/>
              </w:rPr>
            </w:pPr>
          </w:p>
          <w:p w:rsidR="003704B2" w:rsidRDefault="003704B2" w:rsidP="00427B5A">
            <w:pPr>
              <w:ind w:right="23"/>
              <w:rPr>
                <w:rFonts w:ascii="Arial" w:eastAsia="Calibri" w:hAnsi="Arial" w:cs="Arial"/>
                <w:sz w:val="16"/>
                <w:szCs w:val="16"/>
                <w:lang w:val="en-GB"/>
              </w:rPr>
            </w:pPr>
            <w:r>
              <w:rPr>
                <w:rFonts w:ascii="Arial" w:hAnsi="Arial" w:cs="Arial"/>
                <w:sz w:val="16"/>
                <w:lang w:val="en-GB"/>
              </w:rPr>
              <w:t>Zumtobel Lumière Sarl</w:t>
            </w:r>
            <w:r>
              <w:rPr>
                <w:rFonts w:ascii="Arial" w:hAnsi="Arial" w:cs="Arial"/>
                <w:sz w:val="16"/>
                <w:lang w:val="en-GB"/>
              </w:rPr>
              <w:br/>
            </w:r>
            <w:r>
              <w:rPr>
                <w:rFonts w:ascii="Arial" w:hAnsi="Arial" w:cs="Arial"/>
                <w:b/>
                <w:sz w:val="16"/>
                <w:lang w:val="en-GB"/>
              </w:rPr>
              <w:t>Bruno Touzery</w:t>
            </w:r>
            <w:r>
              <w:rPr>
                <w:rFonts w:ascii="Arial" w:hAnsi="Arial" w:cs="Arial"/>
                <w:sz w:val="16"/>
                <w:lang w:val="en-GB"/>
              </w:rPr>
              <w:br/>
            </w:r>
            <w:r>
              <w:rPr>
                <w:rFonts w:ascii="Arial" w:hAnsi="Arial" w:cs="Arial"/>
                <w:bCs/>
                <w:sz w:val="16"/>
                <w:lang w:val="en-GB"/>
              </w:rPr>
              <w:t>Directeur</w:t>
            </w:r>
            <w:r>
              <w:rPr>
                <w:rFonts w:ascii="Arial" w:hAnsi="Arial" w:cs="Arial"/>
                <w:sz w:val="16"/>
                <w:lang w:val="en-GB"/>
              </w:rPr>
              <w:t xml:space="preserve"> Général France</w:t>
            </w:r>
            <w:r>
              <w:rPr>
                <w:rFonts w:ascii="Arial" w:hAnsi="Arial" w:cs="Arial"/>
                <w:sz w:val="16"/>
                <w:lang w:val="en-GB"/>
              </w:rPr>
              <w:br/>
              <w:t>10 rue d’ Uzès</w:t>
            </w:r>
            <w:r>
              <w:rPr>
                <w:rFonts w:ascii="Arial" w:hAnsi="Arial" w:cs="Arial"/>
                <w:sz w:val="16"/>
                <w:lang w:val="en-GB"/>
              </w:rPr>
              <w:br/>
              <w:t>F-75002 Paris</w:t>
            </w:r>
            <w:r>
              <w:rPr>
                <w:rFonts w:ascii="Arial" w:hAnsi="Arial" w:cs="Arial"/>
                <w:sz w:val="16"/>
                <w:lang w:val="en-GB"/>
              </w:rPr>
              <w:br/>
            </w:r>
            <w:r>
              <w:rPr>
                <w:rFonts w:ascii="Arial" w:hAnsi="Arial" w:cs="Arial"/>
                <w:sz w:val="16"/>
                <w:lang w:val="en-GB"/>
              </w:rPr>
              <w:br/>
            </w:r>
            <w:r>
              <w:rPr>
                <w:rFonts w:ascii="Arial" w:eastAsia="Calibri" w:hAnsi="Arial" w:cs="Arial"/>
                <w:sz w:val="16"/>
                <w:szCs w:val="16"/>
                <w:lang w:val="en-GB"/>
              </w:rPr>
              <w:t>Tél.: +33 1 56 33 32 50</w:t>
            </w:r>
            <w:r>
              <w:rPr>
                <w:rFonts w:ascii="Arial" w:eastAsia="Calibri" w:hAnsi="Arial" w:cs="Arial"/>
                <w:sz w:val="16"/>
                <w:szCs w:val="16"/>
                <w:lang w:val="en-GB"/>
              </w:rPr>
              <w:br/>
              <w:t>Fax : +33 1 56 33 32 59</w:t>
            </w:r>
            <w:r>
              <w:rPr>
                <w:rFonts w:ascii="Arial" w:eastAsia="Calibri" w:hAnsi="Arial" w:cs="Arial"/>
                <w:sz w:val="16"/>
                <w:szCs w:val="16"/>
                <w:lang w:val="en-GB"/>
              </w:rPr>
              <w:br/>
            </w:r>
            <w:r w:rsidRPr="003704B2">
              <w:rPr>
                <w:rFonts w:ascii="Arial" w:eastAsia="Calibri" w:hAnsi="Arial" w:cs="Arial"/>
                <w:sz w:val="16"/>
                <w:szCs w:val="16"/>
                <w:lang w:val="en-GB"/>
              </w:rPr>
              <w:t>info@zumtobel.fr</w:t>
            </w:r>
          </w:p>
          <w:p w:rsidR="003704B2" w:rsidRDefault="003704B2" w:rsidP="00427B5A">
            <w:pPr>
              <w:ind w:right="23"/>
              <w:rPr>
                <w:rFonts w:ascii="Arial" w:eastAsia="Calibri" w:hAnsi="Arial" w:cs="Arial"/>
                <w:sz w:val="16"/>
                <w:szCs w:val="16"/>
                <w:lang w:val="en-GB"/>
              </w:rPr>
            </w:pPr>
          </w:p>
          <w:p w:rsidR="003704B2" w:rsidRDefault="003704B2" w:rsidP="00427B5A">
            <w:pPr>
              <w:ind w:right="23"/>
              <w:rPr>
                <w:rFonts w:ascii="Arial" w:eastAsia="Calibri" w:hAnsi="Arial" w:cs="Arial"/>
                <w:sz w:val="16"/>
                <w:szCs w:val="16"/>
              </w:rPr>
            </w:pP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rPr>
              <w:t>www.zumtobel.fr</w:t>
            </w:r>
          </w:p>
        </w:tc>
        <w:tc>
          <w:tcPr>
            <w:tcW w:w="4678" w:type="dxa"/>
          </w:tcPr>
          <w:p w:rsidR="003704B2" w:rsidRDefault="003704B2" w:rsidP="00427B5A">
            <w:pPr>
              <w:ind w:right="23"/>
              <w:rPr>
                <w:rFonts w:ascii="Arial" w:eastAsia="Calibri" w:hAnsi="Arial" w:cs="Arial"/>
                <w:b/>
                <w:sz w:val="16"/>
                <w:szCs w:val="16"/>
                <w:lang w:val="en-US"/>
              </w:rPr>
            </w:pPr>
          </w:p>
          <w:p w:rsidR="003704B2" w:rsidRDefault="003704B2" w:rsidP="00427B5A">
            <w:pPr>
              <w:ind w:right="23"/>
              <w:rPr>
                <w:rFonts w:ascii="Arial" w:eastAsia="Calibri" w:hAnsi="Arial" w:cs="Arial"/>
                <w:b/>
                <w:sz w:val="16"/>
                <w:szCs w:val="16"/>
                <w:lang w:val="en-US"/>
              </w:rPr>
            </w:pPr>
            <w:r>
              <w:rPr>
                <w:rFonts w:ascii="Arial" w:eastAsia="Calibri" w:hAnsi="Arial" w:cs="Arial"/>
                <w:sz w:val="16"/>
                <w:szCs w:val="16"/>
                <w:lang w:val="en-US"/>
              </w:rPr>
              <w:t>N.V. Zumtobel Lighting S.A.</w:t>
            </w:r>
            <w:r>
              <w:rPr>
                <w:rFonts w:ascii="Arial" w:eastAsia="Calibri" w:hAnsi="Arial" w:cs="Arial"/>
                <w:b/>
                <w:sz w:val="16"/>
                <w:szCs w:val="16"/>
                <w:lang w:val="en-US"/>
              </w:rPr>
              <w:br/>
              <w:t>Jacques Brouhier</w:t>
            </w: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Directeur du Marketing Benelux</w:t>
            </w: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Rijksweg 47 – Industriezone Puurs Nr. 442</w:t>
            </w: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B-2870 Puurs</w:t>
            </w:r>
          </w:p>
          <w:p w:rsidR="003704B2" w:rsidRDefault="003704B2" w:rsidP="00427B5A">
            <w:pPr>
              <w:ind w:right="23"/>
              <w:rPr>
                <w:rFonts w:ascii="Arial" w:eastAsia="Calibri" w:hAnsi="Arial" w:cs="Arial"/>
                <w:sz w:val="16"/>
                <w:szCs w:val="16"/>
                <w:lang w:val="en-US"/>
              </w:rPr>
            </w:pP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Tél.: +32 3 860 93 93</w:t>
            </w: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Fax : +32 3 886 25 00</w:t>
            </w: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info@zumtobel.be</w:t>
            </w: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info@zumtobel.lu</w:t>
            </w:r>
          </w:p>
          <w:p w:rsidR="003704B2" w:rsidRDefault="003704B2" w:rsidP="00427B5A">
            <w:pPr>
              <w:ind w:right="23"/>
              <w:rPr>
                <w:rFonts w:ascii="Arial" w:eastAsia="Calibri" w:hAnsi="Arial" w:cs="Arial"/>
                <w:sz w:val="16"/>
                <w:szCs w:val="16"/>
                <w:lang w:val="en-US"/>
              </w:rPr>
            </w:pP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www.zumtobel.be</w:t>
            </w:r>
          </w:p>
          <w:p w:rsidR="003704B2" w:rsidRDefault="003704B2" w:rsidP="00427B5A">
            <w:pPr>
              <w:ind w:right="23"/>
              <w:rPr>
                <w:rFonts w:ascii="Arial" w:eastAsia="Calibri" w:hAnsi="Arial" w:cs="Arial"/>
                <w:sz w:val="16"/>
                <w:szCs w:val="16"/>
                <w:lang w:val="en-US"/>
              </w:rPr>
            </w:pPr>
            <w:r>
              <w:rPr>
                <w:rFonts w:ascii="Arial" w:eastAsia="Calibri" w:hAnsi="Arial" w:cs="Arial"/>
                <w:sz w:val="16"/>
                <w:szCs w:val="16"/>
                <w:lang w:val="en-US"/>
              </w:rPr>
              <w:t>www.zumtobel.lu</w:t>
            </w:r>
          </w:p>
          <w:p w:rsidR="003704B2" w:rsidRDefault="003704B2" w:rsidP="00427B5A">
            <w:pPr>
              <w:ind w:right="23"/>
              <w:jc w:val="both"/>
              <w:rPr>
                <w:rFonts w:ascii="Arial" w:eastAsia="Calibri" w:hAnsi="Arial" w:cs="Arial"/>
                <w:bCs/>
                <w:sz w:val="16"/>
                <w:szCs w:val="16"/>
                <w:lang w:val="en-US"/>
              </w:rPr>
            </w:pPr>
          </w:p>
        </w:tc>
      </w:tr>
    </w:tbl>
    <w:p w:rsidR="003704B2" w:rsidRDefault="003704B2" w:rsidP="003704B2">
      <w:pPr>
        <w:spacing w:after="120"/>
        <w:jc w:val="both"/>
        <w:rPr>
          <w:rFonts w:ascii="Arial" w:hAnsi="Arial" w:cs="Arial"/>
          <w:b/>
          <w:sz w:val="16"/>
          <w:szCs w:val="16"/>
          <w:lang w:val="en-US"/>
        </w:rPr>
      </w:pPr>
    </w:p>
    <w:p w:rsidR="003704B2" w:rsidRDefault="003704B2" w:rsidP="003704B2">
      <w:pPr>
        <w:spacing w:after="120"/>
        <w:jc w:val="both"/>
        <w:rPr>
          <w:rFonts w:ascii="Arial" w:hAnsi="Arial" w:cs="Arial"/>
          <w:b/>
          <w:sz w:val="16"/>
          <w:szCs w:val="16"/>
          <w:lang w:val="en-GB"/>
        </w:rPr>
      </w:pPr>
      <w:r>
        <w:rPr>
          <w:rFonts w:ascii="Arial" w:hAnsi="Arial"/>
          <w:b/>
          <w:sz w:val="16"/>
          <w:lang w:val="en-GB"/>
        </w:rPr>
        <w:t>Zumtobel</w:t>
      </w:r>
    </w:p>
    <w:p w:rsidR="003704B2" w:rsidRDefault="003704B2" w:rsidP="003704B2">
      <w:pPr>
        <w:autoSpaceDE w:val="0"/>
        <w:autoSpaceDN w:val="0"/>
        <w:adjustRightInd w:val="0"/>
        <w:jc w:val="both"/>
        <w:rPr>
          <w:rFonts w:ascii="Arial" w:hAnsi="Arial" w:cs="Arial"/>
          <w:sz w:val="16"/>
          <w:szCs w:val="16"/>
        </w:rPr>
      </w:pPr>
      <w:r>
        <w:rPr>
          <w:rFonts w:ascii="Arial" w:hAnsi="Arial"/>
          <w:sz w:val="16"/>
          <w:lang w:val="en-GB"/>
        </w:rPr>
        <w:t xml:space="preserve">Zumtobel est un leader international dans la fourniture de systèmes d'éclairage globaux offrant une interaction vivante entre la lumière et l'architecture. En tant que leader en termes d'innovation, le fabricant de luminaires Zumtobel offre un choix étendu de luminaires et de systèmes de commande d'éclairage haut de gamme pour les applications les plus diverses dans l'éclairage professionnel de bâtiments – par exemple : bureaux et centres de formation, présentation et vente, hôtellerie et bien-être, milieu médical et centres de soins, art et culture ainsi que locaux techniques et industriels. </w:t>
      </w:r>
      <w:r>
        <w:rPr>
          <w:rFonts w:ascii="Arial" w:hAnsi="Arial"/>
          <w:sz w:val="16"/>
        </w:rPr>
        <w:t>Zumtobel est une marque de la société Zumtobel AG dont le siège social est à Dornbirn, Vorarlberg (Autriche).</w:t>
      </w:r>
    </w:p>
    <w:p w:rsidR="003704B2" w:rsidRDefault="003704B2"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A87791" w:rsidRDefault="00A87791" w:rsidP="005A75B2">
      <w:pPr>
        <w:spacing w:line="360" w:lineRule="auto"/>
        <w:ind w:right="21"/>
        <w:rPr>
          <w:rFonts w:ascii="Arial" w:hAnsi="Arial" w:cs="Arial"/>
          <w:bCs/>
          <w:sz w:val="16"/>
          <w:szCs w:val="16"/>
        </w:rPr>
      </w:pPr>
    </w:p>
    <w:p w:rsidR="00A87791" w:rsidRDefault="00A87791"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sectPr w:rsidR="006D7F84" w:rsidSect="005A75B2">
      <w:headerReference w:type="default" r:id="rId14"/>
      <w:footerReference w:type="default" r:id="rId1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A7" w:rsidRDefault="004A5DA7">
      <w:r>
        <w:separator/>
      </w:r>
    </w:p>
  </w:endnote>
  <w:endnote w:type="continuationSeparator" w:id="0">
    <w:p w:rsidR="004A5DA7" w:rsidRDefault="004A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Pr="00F04900" w:rsidRDefault="001C60A8" w:rsidP="005A75B2">
    <w:pPr>
      <w:pStyle w:val="Footer"/>
      <w:jc w:val="right"/>
      <w:rPr>
        <w:rFonts w:ascii="Arial" w:hAnsi="Arial" w:cs="Arial"/>
        <w:sz w:val="16"/>
        <w:szCs w:val="16"/>
      </w:rPr>
    </w:pPr>
    <w:r>
      <w:rPr>
        <w:rStyle w:val="PageNumber"/>
        <w:rFonts w:ascii="Arial" w:hAnsi="Arial"/>
        <w:sz w:val="16"/>
      </w:rPr>
      <w:t xml:space="preserve">Page </w:t>
    </w:r>
    <w:r w:rsidR="00E35ED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E35EDE" w:rsidRPr="00F04900">
      <w:rPr>
        <w:rStyle w:val="PageNumber"/>
        <w:rFonts w:ascii="Arial" w:hAnsi="Arial" w:cs="Arial"/>
        <w:sz w:val="16"/>
        <w:szCs w:val="16"/>
      </w:rPr>
      <w:fldChar w:fldCharType="separate"/>
    </w:r>
    <w:r w:rsidR="000B0DC0">
      <w:rPr>
        <w:rStyle w:val="PageNumber"/>
        <w:rFonts w:ascii="Arial" w:hAnsi="Arial" w:cs="Arial"/>
        <w:noProof/>
        <w:sz w:val="16"/>
        <w:szCs w:val="16"/>
      </w:rPr>
      <w:t>1</w:t>
    </w:r>
    <w:r w:rsidR="00E35EDE" w:rsidRPr="00F04900">
      <w:rPr>
        <w:rStyle w:val="PageNumber"/>
        <w:rFonts w:ascii="Arial" w:hAnsi="Arial" w:cs="Arial"/>
        <w:sz w:val="16"/>
        <w:szCs w:val="16"/>
      </w:rPr>
      <w:fldChar w:fldCharType="end"/>
    </w:r>
    <w:r>
      <w:rPr>
        <w:rStyle w:val="PageNumber"/>
        <w:rFonts w:ascii="Arial" w:hAnsi="Arial"/>
        <w:sz w:val="16"/>
      </w:rPr>
      <w:t xml:space="preserve"> / </w:t>
    </w:r>
    <w:r w:rsidR="00E35ED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E35EDE" w:rsidRPr="00F04900">
      <w:rPr>
        <w:rStyle w:val="PageNumber"/>
        <w:rFonts w:ascii="Arial" w:hAnsi="Arial" w:cs="Arial"/>
        <w:sz w:val="16"/>
        <w:szCs w:val="16"/>
      </w:rPr>
      <w:fldChar w:fldCharType="separate"/>
    </w:r>
    <w:r w:rsidR="000B0DC0">
      <w:rPr>
        <w:rStyle w:val="PageNumber"/>
        <w:rFonts w:ascii="Arial" w:hAnsi="Arial" w:cs="Arial"/>
        <w:noProof/>
        <w:sz w:val="16"/>
        <w:szCs w:val="16"/>
      </w:rPr>
      <w:t>4</w:t>
    </w:r>
    <w:r w:rsidR="00E35ED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A7" w:rsidRDefault="004A5DA7">
      <w:r>
        <w:separator/>
      </w:r>
    </w:p>
  </w:footnote>
  <w:footnote w:type="continuationSeparator" w:id="0">
    <w:p w:rsidR="004A5DA7" w:rsidRDefault="004A5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Default="008C36EE" w:rsidP="005A75B2">
    <w:pPr>
      <w:pStyle w:val="Header"/>
      <w:jc w:val="right"/>
    </w:pPr>
    <w:r>
      <w:rPr>
        <w:noProof/>
        <w:lang w:val="de-AT" w:eastAsia="de-AT"/>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1C60A8" w:rsidRDefault="001C60A8" w:rsidP="005A75B2">
    <w:pPr>
      <w:pStyle w:val="Header"/>
      <w:jc w:val="right"/>
    </w:pPr>
  </w:p>
  <w:p w:rsidR="001C60A8" w:rsidRDefault="001C60A8"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209E2"/>
    <w:rsid w:val="00025724"/>
    <w:rsid w:val="00056337"/>
    <w:rsid w:val="000764F4"/>
    <w:rsid w:val="000774C9"/>
    <w:rsid w:val="0008344D"/>
    <w:rsid w:val="00091672"/>
    <w:rsid w:val="00092A94"/>
    <w:rsid w:val="0009382F"/>
    <w:rsid w:val="000A2A35"/>
    <w:rsid w:val="000A3A88"/>
    <w:rsid w:val="000A4906"/>
    <w:rsid w:val="000B0DC0"/>
    <w:rsid w:val="000B2C6B"/>
    <w:rsid w:val="000C6E92"/>
    <w:rsid w:val="000E0131"/>
    <w:rsid w:val="000E2AF4"/>
    <w:rsid w:val="000E40C3"/>
    <w:rsid w:val="000E670F"/>
    <w:rsid w:val="000F5D61"/>
    <w:rsid w:val="000F72CB"/>
    <w:rsid w:val="00106307"/>
    <w:rsid w:val="00106788"/>
    <w:rsid w:val="00106E03"/>
    <w:rsid w:val="00116895"/>
    <w:rsid w:val="00125561"/>
    <w:rsid w:val="001263FB"/>
    <w:rsid w:val="00137CAE"/>
    <w:rsid w:val="001441CC"/>
    <w:rsid w:val="00146A17"/>
    <w:rsid w:val="0015036A"/>
    <w:rsid w:val="00153DCF"/>
    <w:rsid w:val="00154217"/>
    <w:rsid w:val="001550B0"/>
    <w:rsid w:val="001550E8"/>
    <w:rsid w:val="00161741"/>
    <w:rsid w:val="00167057"/>
    <w:rsid w:val="0016705F"/>
    <w:rsid w:val="0017146D"/>
    <w:rsid w:val="001753B6"/>
    <w:rsid w:val="00175BCB"/>
    <w:rsid w:val="00175C2E"/>
    <w:rsid w:val="001768D7"/>
    <w:rsid w:val="001900EF"/>
    <w:rsid w:val="001A0820"/>
    <w:rsid w:val="001A3F5F"/>
    <w:rsid w:val="001A5D9A"/>
    <w:rsid w:val="001B0AB0"/>
    <w:rsid w:val="001C2024"/>
    <w:rsid w:val="001C60A8"/>
    <w:rsid w:val="001D3481"/>
    <w:rsid w:val="001D55C6"/>
    <w:rsid w:val="00211304"/>
    <w:rsid w:val="00217B6F"/>
    <w:rsid w:val="002250BD"/>
    <w:rsid w:val="002255AD"/>
    <w:rsid w:val="002274D8"/>
    <w:rsid w:val="00230998"/>
    <w:rsid w:val="0024153B"/>
    <w:rsid w:val="002457F5"/>
    <w:rsid w:val="0025010E"/>
    <w:rsid w:val="00251B8B"/>
    <w:rsid w:val="00262491"/>
    <w:rsid w:val="0029064F"/>
    <w:rsid w:val="00290C5E"/>
    <w:rsid w:val="002A76B2"/>
    <w:rsid w:val="002B3CBC"/>
    <w:rsid w:val="002B43B5"/>
    <w:rsid w:val="002B5280"/>
    <w:rsid w:val="002B6C42"/>
    <w:rsid w:val="002B6E11"/>
    <w:rsid w:val="002B7D2A"/>
    <w:rsid w:val="002D035A"/>
    <w:rsid w:val="002D398E"/>
    <w:rsid w:val="002E6C13"/>
    <w:rsid w:val="002E7D25"/>
    <w:rsid w:val="002F0BA6"/>
    <w:rsid w:val="002F1D84"/>
    <w:rsid w:val="002F3B05"/>
    <w:rsid w:val="003110C9"/>
    <w:rsid w:val="0031154B"/>
    <w:rsid w:val="00316264"/>
    <w:rsid w:val="00321CB5"/>
    <w:rsid w:val="00336DDB"/>
    <w:rsid w:val="00345340"/>
    <w:rsid w:val="00366718"/>
    <w:rsid w:val="003704B2"/>
    <w:rsid w:val="00371995"/>
    <w:rsid w:val="003779B5"/>
    <w:rsid w:val="00377EC3"/>
    <w:rsid w:val="003A0A52"/>
    <w:rsid w:val="003A4909"/>
    <w:rsid w:val="003B7BA3"/>
    <w:rsid w:val="003C347B"/>
    <w:rsid w:val="003C528E"/>
    <w:rsid w:val="003E5020"/>
    <w:rsid w:val="003F4A2E"/>
    <w:rsid w:val="00402D28"/>
    <w:rsid w:val="00407DD3"/>
    <w:rsid w:val="004239E0"/>
    <w:rsid w:val="00441373"/>
    <w:rsid w:val="00444B64"/>
    <w:rsid w:val="00444C49"/>
    <w:rsid w:val="00447772"/>
    <w:rsid w:val="00457F4C"/>
    <w:rsid w:val="00471A28"/>
    <w:rsid w:val="0047608E"/>
    <w:rsid w:val="00482A23"/>
    <w:rsid w:val="0048796A"/>
    <w:rsid w:val="00487C5A"/>
    <w:rsid w:val="0049258A"/>
    <w:rsid w:val="004A4089"/>
    <w:rsid w:val="004A5DA7"/>
    <w:rsid w:val="004A6CDD"/>
    <w:rsid w:val="004B399B"/>
    <w:rsid w:val="004C220E"/>
    <w:rsid w:val="004D194F"/>
    <w:rsid w:val="004D3FA8"/>
    <w:rsid w:val="004D56E3"/>
    <w:rsid w:val="004D7472"/>
    <w:rsid w:val="004E30BB"/>
    <w:rsid w:val="004E3A3B"/>
    <w:rsid w:val="004E59F9"/>
    <w:rsid w:val="004E60DB"/>
    <w:rsid w:val="004F5C94"/>
    <w:rsid w:val="004F75C8"/>
    <w:rsid w:val="005032D4"/>
    <w:rsid w:val="005052B4"/>
    <w:rsid w:val="00510CDB"/>
    <w:rsid w:val="00512C57"/>
    <w:rsid w:val="005147E3"/>
    <w:rsid w:val="005234FA"/>
    <w:rsid w:val="00523B55"/>
    <w:rsid w:val="00527BEC"/>
    <w:rsid w:val="00536341"/>
    <w:rsid w:val="005368C8"/>
    <w:rsid w:val="00540BBF"/>
    <w:rsid w:val="005511CF"/>
    <w:rsid w:val="00560152"/>
    <w:rsid w:val="00562327"/>
    <w:rsid w:val="00565314"/>
    <w:rsid w:val="005707F3"/>
    <w:rsid w:val="00594276"/>
    <w:rsid w:val="005A0F27"/>
    <w:rsid w:val="005A75B2"/>
    <w:rsid w:val="005B3731"/>
    <w:rsid w:val="005B50BF"/>
    <w:rsid w:val="005B6219"/>
    <w:rsid w:val="005C359E"/>
    <w:rsid w:val="005C4108"/>
    <w:rsid w:val="005C4624"/>
    <w:rsid w:val="005C60B8"/>
    <w:rsid w:val="005D6702"/>
    <w:rsid w:val="005E0866"/>
    <w:rsid w:val="005E393F"/>
    <w:rsid w:val="005E3ACD"/>
    <w:rsid w:val="005E4E06"/>
    <w:rsid w:val="005E6D6D"/>
    <w:rsid w:val="005F4008"/>
    <w:rsid w:val="00602E94"/>
    <w:rsid w:val="00611A8C"/>
    <w:rsid w:val="00617EF4"/>
    <w:rsid w:val="0062193E"/>
    <w:rsid w:val="006321B6"/>
    <w:rsid w:val="006328D0"/>
    <w:rsid w:val="00633A12"/>
    <w:rsid w:val="00635132"/>
    <w:rsid w:val="00650F60"/>
    <w:rsid w:val="0065373F"/>
    <w:rsid w:val="006570E7"/>
    <w:rsid w:val="00664E4F"/>
    <w:rsid w:val="0067285A"/>
    <w:rsid w:val="00675280"/>
    <w:rsid w:val="0067701B"/>
    <w:rsid w:val="00683314"/>
    <w:rsid w:val="006B4268"/>
    <w:rsid w:val="006C2912"/>
    <w:rsid w:val="006C70D5"/>
    <w:rsid w:val="006C740E"/>
    <w:rsid w:val="006D19F1"/>
    <w:rsid w:val="006D6562"/>
    <w:rsid w:val="006D6743"/>
    <w:rsid w:val="006D7F84"/>
    <w:rsid w:val="006E5C2D"/>
    <w:rsid w:val="006F4B52"/>
    <w:rsid w:val="007112ED"/>
    <w:rsid w:val="007135F9"/>
    <w:rsid w:val="007144A8"/>
    <w:rsid w:val="00715396"/>
    <w:rsid w:val="00716B88"/>
    <w:rsid w:val="00717D27"/>
    <w:rsid w:val="00735E09"/>
    <w:rsid w:val="00736235"/>
    <w:rsid w:val="0074195F"/>
    <w:rsid w:val="00786147"/>
    <w:rsid w:val="0079215D"/>
    <w:rsid w:val="00797BED"/>
    <w:rsid w:val="007B3386"/>
    <w:rsid w:val="007B65CD"/>
    <w:rsid w:val="007C0975"/>
    <w:rsid w:val="007C0B50"/>
    <w:rsid w:val="007C18B9"/>
    <w:rsid w:val="007C2CDF"/>
    <w:rsid w:val="007C311E"/>
    <w:rsid w:val="007D4DAC"/>
    <w:rsid w:val="007E4D6C"/>
    <w:rsid w:val="007E5C07"/>
    <w:rsid w:val="007E688F"/>
    <w:rsid w:val="007F36BC"/>
    <w:rsid w:val="007F37A1"/>
    <w:rsid w:val="007F4BE8"/>
    <w:rsid w:val="007F643C"/>
    <w:rsid w:val="00805579"/>
    <w:rsid w:val="008205EF"/>
    <w:rsid w:val="008210A0"/>
    <w:rsid w:val="0082485F"/>
    <w:rsid w:val="00837CFE"/>
    <w:rsid w:val="00847657"/>
    <w:rsid w:val="00851EB8"/>
    <w:rsid w:val="00864071"/>
    <w:rsid w:val="0086792D"/>
    <w:rsid w:val="008748E0"/>
    <w:rsid w:val="00875795"/>
    <w:rsid w:val="00875A48"/>
    <w:rsid w:val="00876823"/>
    <w:rsid w:val="00883D20"/>
    <w:rsid w:val="008A188F"/>
    <w:rsid w:val="008A2A16"/>
    <w:rsid w:val="008B6FA6"/>
    <w:rsid w:val="008B713A"/>
    <w:rsid w:val="008C36EE"/>
    <w:rsid w:val="008C7D46"/>
    <w:rsid w:val="008D299F"/>
    <w:rsid w:val="008D52CC"/>
    <w:rsid w:val="008E22E1"/>
    <w:rsid w:val="008E38F2"/>
    <w:rsid w:val="008E60C1"/>
    <w:rsid w:val="008F21A5"/>
    <w:rsid w:val="008F411F"/>
    <w:rsid w:val="008F5D7E"/>
    <w:rsid w:val="008F6D1F"/>
    <w:rsid w:val="00900719"/>
    <w:rsid w:val="009118CA"/>
    <w:rsid w:val="00920045"/>
    <w:rsid w:val="00930636"/>
    <w:rsid w:val="00932D0E"/>
    <w:rsid w:val="009465BC"/>
    <w:rsid w:val="00946666"/>
    <w:rsid w:val="0094684A"/>
    <w:rsid w:val="0095068A"/>
    <w:rsid w:val="0095144A"/>
    <w:rsid w:val="00961087"/>
    <w:rsid w:val="00966F64"/>
    <w:rsid w:val="00982378"/>
    <w:rsid w:val="0098768C"/>
    <w:rsid w:val="009917D5"/>
    <w:rsid w:val="009A0F24"/>
    <w:rsid w:val="009B0048"/>
    <w:rsid w:val="009B4520"/>
    <w:rsid w:val="009C432B"/>
    <w:rsid w:val="009D2175"/>
    <w:rsid w:val="009D2C4E"/>
    <w:rsid w:val="009E0F77"/>
    <w:rsid w:val="009F50AE"/>
    <w:rsid w:val="009F6437"/>
    <w:rsid w:val="00A0183B"/>
    <w:rsid w:val="00A07AA7"/>
    <w:rsid w:val="00A17022"/>
    <w:rsid w:val="00A319A7"/>
    <w:rsid w:val="00A34D31"/>
    <w:rsid w:val="00A34D67"/>
    <w:rsid w:val="00A37213"/>
    <w:rsid w:val="00A40060"/>
    <w:rsid w:val="00A418E1"/>
    <w:rsid w:val="00A423EE"/>
    <w:rsid w:val="00A45029"/>
    <w:rsid w:val="00A53175"/>
    <w:rsid w:val="00A652F9"/>
    <w:rsid w:val="00A75273"/>
    <w:rsid w:val="00A82F98"/>
    <w:rsid w:val="00A83A83"/>
    <w:rsid w:val="00A87791"/>
    <w:rsid w:val="00A96072"/>
    <w:rsid w:val="00A97AA0"/>
    <w:rsid w:val="00AA4512"/>
    <w:rsid w:val="00AD0596"/>
    <w:rsid w:val="00AD4A84"/>
    <w:rsid w:val="00AD6AB3"/>
    <w:rsid w:val="00AD7724"/>
    <w:rsid w:val="00AE2F3F"/>
    <w:rsid w:val="00AF5E06"/>
    <w:rsid w:val="00B12AD3"/>
    <w:rsid w:val="00B2089A"/>
    <w:rsid w:val="00B26D84"/>
    <w:rsid w:val="00B30D34"/>
    <w:rsid w:val="00B3125E"/>
    <w:rsid w:val="00B4188E"/>
    <w:rsid w:val="00B439F0"/>
    <w:rsid w:val="00B465EE"/>
    <w:rsid w:val="00B55167"/>
    <w:rsid w:val="00B630A2"/>
    <w:rsid w:val="00B665D7"/>
    <w:rsid w:val="00B747DF"/>
    <w:rsid w:val="00B86EC4"/>
    <w:rsid w:val="00B90101"/>
    <w:rsid w:val="00B9705F"/>
    <w:rsid w:val="00BA3BA1"/>
    <w:rsid w:val="00BA52B5"/>
    <w:rsid w:val="00BB42C4"/>
    <w:rsid w:val="00BC5719"/>
    <w:rsid w:val="00BC5DE6"/>
    <w:rsid w:val="00BC7373"/>
    <w:rsid w:val="00BD29A4"/>
    <w:rsid w:val="00BD588E"/>
    <w:rsid w:val="00BE6F87"/>
    <w:rsid w:val="00BE779D"/>
    <w:rsid w:val="00BF3B43"/>
    <w:rsid w:val="00C04747"/>
    <w:rsid w:val="00C04E14"/>
    <w:rsid w:val="00C12334"/>
    <w:rsid w:val="00C20375"/>
    <w:rsid w:val="00C247E8"/>
    <w:rsid w:val="00C35312"/>
    <w:rsid w:val="00C4089B"/>
    <w:rsid w:val="00C515C6"/>
    <w:rsid w:val="00C537F2"/>
    <w:rsid w:val="00C545F5"/>
    <w:rsid w:val="00C637DA"/>
    <w:rsid w:val="00C72F13"/>
    <w:rsid w:val="00C7764A"/>
    <w:rsid w:val="00C82648"/>
    <w:rsid w:val="00C83B17"/>
    <w:rsid w:val="00C86414"/>
    <w:rsid w:val="00C86CAE"/>
    <w:rsid w:val="00C91913"/>
    <w:rsid w:val="00C96626"/>
    <w:rsid w:val="00C97870"/>
    <w:rsid w:val="00CA2A03"/>
    <w:rsid w:val="00CB095B"/>
    <w:rsid w:val="00CC39ED"/>
    <w:rsid w:val="00CC507E"/>
    <w:rsid w:val="00CD0EE0"/>
    <w:rsid w:val="00CD2375"/>
    <w:rsid w:val="00CD558D"/>
    <w:rsid w:val="00D30AE8"/>
    <w:rsid w:val="00D31E89"/>
    <w:rsid w:val="00D32AC7"/>
    <w:rsid w:val="00D4220A"/>
    <w:rsid w:val="00D42DD7"/>
    <w:rsid w:val="00D44A85"/>
    <w:rsid w:val="00D52150"/>
    <w:rsid w:val="00D5563E"/>
    <w:rsid w:val="00D62E4C"/>
    <w:rsid w:val="00D64E20"/>
    <w:rsid w:val="00D762CF"/>
    <w:rsid w:val="00D80419"/>
    <w:rsid w:val="00D82CC8"/>
    <w:rsid w:val="00D853CA"/>
    <w:rsid w:val="00D86E69"/>
    <w:rsid w:val="00D90D66"/>
    <w:rsid w:val="00DA2343"/>
    <w:rsid w:val="00DA61DF"/>
    <w:rsid w:val="00DB0741"/>
    <w:rsid w:val="00DB1E0E"/>
    <w:rsid w:val="00DB5ACE"/>
    <w:rsid w:val="00DC0273"/>
    <w:rsid w:val="00DC1DBB"/>
    <w:rsid w:val="00DC7F7E"/>
    <w:rsid w:val="00DD1DBE"/>
    <w:rsid w:val="00DE271E"/>
    <w:rsid w:val="00DE3397"/>
    <w:rsid w:val="00DE3C61"/>
    <w:rsid w:val="00DE5A40"/>
    <w:rsid w:val="00DF181A"/>
    <w:rsid w:val="00DF461D"/>
    <w:rsid w:val="00DF4BCA"/>
    <w:rsid w:val="00E004F3"/>
    <w:rsid w:val="00E17032"/>
    <w:rsid w:val="00E30C37"/>
    <w:rsid w:val="00E34047"/>
    <w:rsid w:val="00E3411F"/>
    <w:rsid w:val="00E35EDE"/>
    <w:rsid w:val="00E3733B"/>
    <w:rsid w:val="00E478D4"/>
    <w:rsid w:val="00E534B5"/>
    <w:rsid w:val="00E57814"/>
    <w:rsid w:val="00E61159"/>
    <w:rsid w:val="00E62873"/>
    <w:rsid w:val="00E634C6"/>
    <w:rsid w:val="00E71C34"/>
    <w:rsid w:val="00E76D99"/>
    <w:rsid w:val="00E9220B"/>
    <w:rsid w:val="00E9374E"/>
    <w:rsid w:val="00E94B8E"/>
    <w:rsid w:val="00EA05F4"/>
    <w:rsid w:val="00EB52A6"/>
    <w:rsid w:val="00EB5B20"/>
    <w:rsid w:val="00EB6A93"/>
    <w:rsid w:val="00EB7AF5"/>
    <w:rsid w:val="00EE5BA1"/>
    <w:rsid w:val="00EE5CBB"/>
    <w:rsid w:val="00EE6B92"/>
    <w:rsid w:val="00EF038C"/>
    <w:rsid w:val="00F03867"/>
    <w:rsid w:val="00F0579A"/>
    <w:rsid w:val="00F06BAA"/>
    <w:rsid w:val="00F1141B"/>
    <w:rsid w:val="00F13BF9"/>
    <w:rsid w:val="00F142B0"/>
    <w:rsid w:val="00F214EA"/>
    <w:rsid w:val="00F217CF"/>
    <w:rsid w:val="00F24E46"/>
    <w:rsid w:val="00F27FDB"/>
    <w:rsid w:val="00F338E5"/>
    <w:rsid w:val="00F47730"/>
    <w:rsid w:val="00F519E3"/>
    <w:rsid w:val="00F530D7"/>
    <w:rsid w:val="00F53FFE"/>
    <w:rsid w:val="00F62BC3"/>
    <w:rsid w:val="00F64C44"/>
    <w:rsid w:val="00F83F5C"/>
    <w:rsid w:val="00FA1BEF"/>
    <w:rsid w:val="00FA46BA"/>
    <w:rsid w:val="00FA6DD5"/>
    <w:rsid w:val="00FD0D56"/>
    <w:rsid w:val="00FE05F6"/>
    <w:rsid w:val="00FE0B95"/>
    <w:rsid w:val="00FF0AEB"/>
    <w:rsid w:val="00FF36DC"/>
    <w:rsid w:val="00FF3FC9"/>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berschrift1Zchn"/>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berschrift4Zchn"/>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berschrift4Zchn">
    <w:name w:val="Überschrift 4 Zchn"/>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berschrift1Zchn">
    <w:name w:val="Überschrift 1 Zchn"/>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berschrift1Zchn"/>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berschrift4Zchn"/>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berschrift4Zchn">
    <w:name w:val="Überschrift 4 Zchn"/>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berschrift1Zchn">
    <w:name w:val="Überschrift 1 Zchn"/>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490093756">
      <w:bodyDiv w:val="1"/>
      <w:marLeft w:val="0"/>
      <w:marRight w:val="0"/>
      <w:marTop w:val="0"/>
      <w:marBottom w:val="0"/>
      <w:divBdr>
        <w:top w:val="none" w:sz="0" w:space="0" w:color="auto"/>
        <w:left w:val="none" w:sz="0" w:space="0" w:color="auto"/>
        <w:bottom w:val="none" w:sz="0" w:space="0" w:color="auto"/>
        <w:right w:val="none" w:sz="0" w:space="0" w:color="auto"/>
      </w:divBdr>
    </w:div>
    <w:div w:id="1637953714">
      <w:bodyDiv w:val="1"/>
      <w:marLeft w:val="0"/>
      <w:marRight w:val="0"/>
      <w:marTop w:val="0"/>
      <w:marBottom w:val="0"/>
      <w:divBdr>
        <w:top w:val="none" w:sz="0" w:space="0" w:color="auto"/>
        <w:left w:val="none" w:sz="0" w:space="0" w:color="auto"/>
        <w:bottom w:val="none" w:sz="0" w:space="0" w:color="auto"/>
        <w:right w:val="none" w:sz="0" w:space="0" w:color="auto"/>
      </w:divBdr>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 w:id="2029138895">
      <w:bodyDiv w:val="1"/>
      <w:marLeft w:val="0"/>
      <w:marRight w:val="0"/>
      <w:marTop w:val="0"/>
      <w:marBottom w:val="0"/>
      <w:divBdr>
        <w:top w:val="none" w:sz="0" w:space="0" w:color="auto"/>
        <w:left w:val="none" w:sz="0" w:space="0" w:color="auto"/>
        <w:bottom w:val="none" w:sz="0" w:space="0" w:color="auto"/>
        <w:right w:val="none" w:sz="0" w:space="0" w:color="auto"/>
      </w:divBdr>
      <w:divsChild>
        <w:div w:id="1869029365">
          <w:marLeft w:val="-4950"/>
          <w:marRight w:val="0"/>
          <w:marTop w:val="0"/>
          <w:marBottom w:val="0"/>
          <w:divBdr>
            <w:top w:val="none" w:sz="0" w:space="0" w:color="auto"/>
            <w:left w:val="none" w:sz="0" w:space="0" w:color="auto"/>
            <w:bottom w:val="none" w:sz="0" w:space="0" w:color="auto"/>
            <w:right w:val="none" w:sz="0" w:space="0" w:color="auto"/>
          </w:divBdr>
          <w:divsChild>
            <w:div w:id="2072271177">
              <w:marLeft w:val="500"/>
              <w:marRight w:val="0"/>
              <w:marTop w:val="1300"/>
              <w:marBottom w:val="0"/>
              <w:divBdr>
                <w:top w:val="none" w:sz="0" w:space="0" w:color="auto"/>
                <w:left w:val="none" w:sz="0" w:space="0" w:color="auto"/>
                <w:bottom w:val="none" w:sz="0" w:space="0" w:color="auto"/>
                <w:right w:val="none" w:sz="0" w:space="0" w:color="auto"/>
              </w:divBdr>
              <w:divsChild>
                <w:div w:id="1522742656">
                  <w:marLeft w:val="0"/>
                  <w:marRight w:val="200"/>
                  <w:marTop w:val="0"/>
                  <w:marBottom w:val="0"/>
                  <w:divBdr>
                    <w:top w:val="none" w:sz="0" w:space="0" w:color="auto"/>
                    <w:left w:val="none" w:sz="0" w:space="0" w:color="auto"/>
                    <w:bottom w:val="none" w:sz="0" w:space="0" w:color="auto"/>
                    <w:right w:val="none" w:sz="0" w:space="0" w:color="auto"/>
                  </w:divBdr>
                  <w:divsChild>
                    <w:div w:id="1751416696">
                      <w:marLeft w:val="0"/>
                      <w:marRight w:val="0"/>
                      <w:marTop w:val="0"/>
                      <w:marBottom w:val="0"/>
                      <w:divBdr>
                        <w:top w:val="none" w:sz="0" w:space="0" w:color="auto"/>
                        <w:left w:val="none" w:sz="0" w:space="0" w:color="auto"/>
                        <w:bottom w:val="none" w:sz="0" w:space="0" w:color="auto"/>
                        <w:right w:val="none" w:sz="0" w:space="0" w:color="auto"/>
                      </w:divBdr>
                      <w:divsChild>
                        <w:div w:id="1309474962">
                          <w:marLeft w:val="0"/>
                          <w:marRight w:val="0"/>
                          <w:marTop w:val="0"/>
                          <w:marBottom w:val="0"/>
                          <w:divBdr>
                            <w:top w:val="none" w:sz="0" w:space="0" w:color="auto"/>
                            <w:left w:val="none" w:sz="0" w:space="0" w:color="auto"/>
                            <w:bottom w:val="none" w:sz="0" w:space="0" w:color="auto"/>
                            <w:right w:val="none" w:sz="0" w:space="0" w:color="auto"/>
                          </w:divBdr>
                          <w:divsChild>
                            <w:div w:id="664750581">
                              <w:marLeft w:val="0"/>
                              <w:marRight w:val="0"/>
                              <w:marTop w:val="0"/>
                              <w:marBottom w:val="0"/>
                              <w:divBdr>
                                <w:top w:val="none" w:sz="0" w:space="0" w:color="auto"/>
                                <w:left w:val="none" w:sz="0" w:space="0" w:color="auto"/>
                                <w:bottom w:val="none" w:sz="0" w:space="0" w:color="auto"/>
                                <w:right w:val="none" w:sz="0" w:space="0" w:color="auto"/>
                              </w:divBdr>
                              <w:divsChild>
                                <w:div w:id="1633947420">
                                  <w:marLeft w:val="1000"/>
                                  <w:marRight w:val="0"/>
                                  <w:marTop w:val="260"/>
                                  <w:marBottom w:val="0"/>
                                  <w:divBdr>
                                    <w:top w:val="none" w:sz="0" w:space="0" w:color="auto"/>
                                    <w:left w:val="none" w:sz="0" w:space="0" w:color="auto"/>
                                    <w:bottom w:val="none" w:sz="0" w:space="0" w:color="auto"/>
                                    <w:right w:val="none" w:sz="0" w:space="0" w:color="auto"/>
                                  </w:divBdr>
                                  <w:divsChild>
                                    <w:div w:id="1629043719">
                                      <w:marLeft w:val="0"/>
                                      <w:marRight w:val="0"/>
                                      <w:marTop w:val="0"/>
                                      <w:marBottom w:val="0"/>
                                      <w:divBdr>
                                        <w:top w:val="none" w:sz="0" w:space="0" w:color="auto"/>
                                        <w:left w:val="none" w:sz="0" w:space="0" w:color="auto"/>
                                        <w:bottom w:val="none" w:sz="0" w:space="0" w:color="auto"/>
                                        <w:right w:val="none" w:sz="0" w:space="0" w:color="auto"/>
                                      </w:divBdr>
                                      <w:divsChild>
                                        <w:div w:id="928468776">
                                          <w:marLeft w:val="0"/>
                                          <w:marRight w:val="80"/>
                                          <w:marTop w:val="0"/>
                                          <w:marBottom w:val="0"/>
                                          <w:divBdr>
                                            <w:top w:val="none" w:sz="0" w:space="0" w:color="auto"/>
                                            <w:left w:val="none" w:sz="0" w:space="0" w:color="auto"/>
                                            <w:bottom w:val="none" w:sz="0" w:space="0" w:color="auto"/>
                                            <w:right w:val="none" w:sz="0" w:space="0" w:color="auto"/>
                                          </w:divBdr>
                                          <w:divsChild>
                                            <w:div w:id="74323991">
                                              <w:marLeft w:val="0"/>
                                              <w:marRight w:val="0"/>
                                              <w:marTop w:val="0"/>
                                              <w:marBottom w:val="0"/>
                                              <w:divBdr>
                                                <w:top w:val="none" w:sz="0" w:space="0" w:color="auto"/>
                                                <w:left w:val="none" w:sz="0" w:space="0" w:color="auto"/>
                                                <w:bottom w:val="dotted" w:sz="4" w:space="0" w:color="999999"/>
                                                <w:right w:val="none" w:sz="0" w:space="0" w:color="auto"/>
                                              </w:divBdr>
                                            </w:div>
                                            <w:div w:id="1862820317">
                                              <w:marLeft w:val="0"/>
                                              <w:marRight w:val="0"/>
                                              <w:marTop w:val="0"/>
                                              <w:marBottom w:val="0"/>
                                              <w:divBdr>
                                                <w:top w:val="none" w:sz="0" w:space="0" w:color="auto"/>
                                                <w:left w:val="none" w:sz="0" w:space="0" w:color="auto"/>
                                                <w:bottom w:val="dotted" w:sz="4" w:space="0" w:color="999999"/>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om/tect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DB3CF6E71C63416F85BA03F2A994544B00EB4E940C2FAE794784C7A75219D13291" ma:contentTypeVersion="1" ma:contentTypeDescription="" ma:contentTypeScope="" ma:versionID="6b314f88a26037c28a13ab2c746d9a29">
  <xsd:schema xmlns:xsd="http://www.w3.org/2001/XMLSchema" xmlns:p="http://schemas.microsoft.com/office/2006/metadata/properties" targetNamespace="http://schemas.microsoft.com/office/2006/metadata/properties" ma:root="true" ma:fieldsI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7BD808-15EA-4209-9299-B389562C4A19}">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D3658D4-6E5D-47C6-82C2-4ABDA0116128}">
  <ds:schemaRefs>
    <ds:schemaRef ds:uri="http://schemas.microsoft.com/sharepoint/v3/contenttype/forms"/>
  </ds:schemaRefs>
</ds:datastoreItem>
</file>

<file path=customXml/itemProps3.xml><?xml version="1.0" encoding="utf-8"?>
<ds:datastoreItem xmlns:ds="http://schemas.openxmlformats.org/officeDocument/2006/customXml" ds:itemID="{FB6434CF-F701-4B0B-8955-3FDF12A8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6910</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Zumtobel Lighting</Company>
  <LinksUpToDate>false</LinksUpToDate>
  <CharactersWithSpaces>7991</CharactersWithSpaces>
  <SharedDoc>false</SharedDoc>
  <HLinks>
    <vt:vector size="6" baseType="variant">
      <vt:variant>
        <vt:i4>2555945</vt:i4>
      </vt:variant>
      <vt:variant>
        <vt:i4>0</vt:i4>
      </vt:variant>
      <vt:variant>
        <vt:i4>0</vt:i4>
      </vt:variant>
      <vt:variant>
        <vt:i4>5</vt:i4>
      </vt:variant>
      <vt:variant>
        <vt:lpwstr>http://www.zumtobel.com/tecton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 Aachen</dc:title>
  <cp:lastModifiedBy>Moser Sophie</cp:lastModifiedBy>
  <cp:revision>2</cp:revision>
  <cp:lastPrinted>2014-05-05T09:08:00Z</cp:lastPrinted>
  <dcterms:created xsi:type="dcterms:W3CDTF">2014-05-05T09:44:00Z</dcterms:created>
  <dcterms:modified xsi:type="dcterms:W3CDTF">2014-05-05T09:44:00Z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0x010100DB3CF6E71C63416F85BA03F2A994544B00EB4E940C2FAE794784C7A75219D13291</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